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tblLook w:val="01E0" w:firstRow="1" w:lastRow="1" w:firstColumn="1" w:lastColumn="1" w:noHBand="0" w:noVBand="0"/>
      </w:tblPr>
      <w:tblGrid>
        <w:gridCol w:w="3828"/>
        <w:gridCol w:w="6095"/>
      </w:tblGrid>
      <w:tr w:rsidR="00502BBB" w:rsidRPr="00F43F72" w14:paraId="32B9B4C6" w14:textId="77777777" w:rsidTr="00517F46">
        <w:tc>
          <w:tcPr>
            <w:tcW w:w="3828" w:type="dxa"/>
          </w:tcPr>
          <w:p w14:paraId="267F0701" w14:textId="4AB264AA" w:rsidR="00763227" w:rsidRPr="00F43F72" w:rsidRDefault="00724705" w:rsidP="00724705">
            <w:pPr>
              <w:spacing w:before="60" w:after="60"/>
              <w:jc w:val="center"/>
              <w:rPr>
                <w:rFonts w:ascii="Times New Roman" w:hAnsi="Times New Roman" w:cs="Times New Roman"/>
                <w:b/>
                <w:bCs/>
                <w:sz w:val="28"/>
                <w:szCs w:val="28"/>
              </w:rPr>
            </w:pPr>
            <w:r w:rsidRPr="00F43F72">
              <w:rPr>
                <w:rFonts w:ascii="Times New Roman" w:hAnsi="Times New Roman" w:cs="Times New Roman"/>
                <w:bCs/>
                <w:noProof/>
                <w:sz w:val="28"/>
                <w:szCs w:val="28"/>
              </w:rPr>
              <mc:AlternateContent>
                <mc:Choice Requires="wps">
                  <w:drawing>
                    <wp:anchor distT="0" distB="0" distL="114300" distR="114300" simplePos="0" relativeHeight="251674624" behindDoc="0" locked="0" layoutInCell="1" allowOverlap="1" wp14:anchorId="6B7DCCD5" wp14:editId="23EC3F97">
                      <wp:simplePos x="0" y="0"/>
                      <wp:positionH relativeFrom="column">
                        <wp:posOffset>494665</wp:posOffset>
                      </wp:positionH>
                      <wp:positionV relativeFrom="paragraph">
                        <wp:posOffset>467360</wp:posOffset>
                      </wp:positionV>
                      <wp:extent cx="1283335" cy="0"/>
                      <wp:effectExtent l="0" t="0" r="0" b="0"/>
                      <wp:wrapNone/>
                      <wp:docPr id="201830220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5DE4"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36.8pt" to="140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iiJQIAAEA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eH+2SjN&#10;8xQ6pkgHvdp6S8S+9ajSSoGS2qLsKSjWG1dAYqU2NtRMT2prXjT97pDSVUvUnkfmb2cDKFnISN6l&#10;hI0zcO+u/6IZxJCD11G+U2O7AAnCoFPs0vneJX7yiMJhls9Go9EEI3rzJaS4JRrr/GeuOxSMEkuh&#10;goCkIMcX5wMRUtxCwrHSayFlHAKpUF/i+SSfxASnpWDBGcKc3e8qadGRhDGKX6wKPI9hVh8Ui2At&#10;J2x1tT0R8mLD5VIFPCgF6Fyty5z8mKfz1Ww1Gw/G+XQ1GKd1Pfi0rsaD6Tp7mtSjuqrq7Geglo2L&#10;VjDGVWB3m9ls/HczcX09l2m7T+1dhuQ9etQLyN7+kXTsZWjfZRB2mp039tZjGNMYfH1S4R087sF+&#10;fPjLXwAAAP//AwBQSwMEFAAGAAgAAAAhAGACBe/dAAAACAEAAA8AAABkcnMvZG93bnJldi54bWxM&#10;j0FPwzAMhe9I/IfISFymLaWTtlGaTgjojQsDtKvXmLaicbom2wq/HqMd4GTZ7+n5e/l6dJ060hBa&#10;zwZuZgko4srblmsDb6/ldAUqRGSLnWcy8EUB1sXlRY6Z9Sd+oeMm1kpCOGRooImxz7QOVUMOw8z3&#10;xKJ9+MFhlHWotR3wJOGu02mSLLTDluVDgz09NFR9bg7OQCjfaV9+T6pJsp3XntL94/MTGnN9Nd7f&#10;gYo0xj8z/OILOhTCtPMHtkF1BpbLW3HKnC9AiZ6uEum2Ox90kev/BYofAAAA//8DAFBLAQItABQA&#10;BgAIAAAAIQC2gziS/gAAAOEBAAATAAAAAAAAAAAAAAAAAAAAAABbQ29udGVudF9UeXBlc10ueG1s&#10;UEsBAi0AFAAGAAgAAAAhADj9If/WAAAAlAEAAAsAAAAAAAAAAAAAAAAALwEAAF9yZWxzLy5yZWxz&#10;UEsBAi0AFAAGAAgAAAAhAC6a+KIlAgAAQAQAAA4AAAAAAAAAAAAAAAAALgIAAGRycy9lMm9Eb2Mu&#10;eG1sUEsBAi0AFAAGAAgAAAAhAGACBe/dAAAACAEAAA8AAAAAAAAAAAAAAAAAfwQAAGRycy9kb3du&#10;cmV2LnhtbFBLBQYAAAAABAAEAPMAAACJBQAAAAA=&#10;"/>
                  </w:pict>
                </mc:Fallback>
              </mc:AlternateContent>
            </w:r>
            <w:r w:rsidR="00502BBB" w:rsidRPr="00F43F72">
              <w:rPr>
                <w:rFonts w:ascii="Times New Roman" w:hAnsi="Times New Roman" w:cs="Times New Roman"/>
                <w:sz w:val="28"/>
                <w:szCs w:val="28"/>
              </w:rPr>
              <w:t>PHÒNG GD-ĐT ĐẠI LỘC</w:t>
            </w:r>
            <w:r w:rsidR="00502BBB" w:rsidRPr="00F43F72">
              <w:rPr>
                <w:rFonts w:ascii="Times New Roman" w:hAnsi="Times New Roman" w:cs="Times New Roman"/>
                <w:b/>
                <w:bCs/>
                <w:sz w:val="28"/>
                <w:szCs w:val="28"/>
              </w:rPr>
              <w:t xml:space="preserve">       TRƯỜNG TH ĐẠI QUANG</w:t>
            </w:r>
          </w:p>
          <w:p w14:paraId="2A97D07D" w14:textId="758000FA" w:rsidR="00502BBB" w:rsidRPr="00F43F72" w:rsidRDefault="00502BBB" w:rsidP="00724705">
            <w:pPr>
              <w:spacing w:before="120" w:after="60"/>
              <w:jc w:val="center"/>
              <w:rPr>
                <w:rFonts w:ascii="Times New Roman" w:hAnsi="Times New Roman" w:cs="Times New Roman"/>
                <w:b/>
                <w:bCs/>
                <w:sz w:val="28"/>
                <w:szCs w:val="28"/>
              </w:rPr>
            </w:pPr>
            <w:r w:rsidRPr="00F43F72">
              <w:rPr>
                <w:rFonts w:ascii="Times New Roman" w:hAnsi="Times New Roman" w:cs="Times New Roman"/>
                <w:sz w:val="28"/>
                <w:szCs w:val="28"/>
              </w:rPr>
              <w:t xml:space="preserve">Số:  </w:t>
            </w:r>
            <w:r w:rsidR="001319E5" w:rsidRPr="00F43F72">
              <w:rPr>
                <w:rFonts w:ascii="Times New Roman" w:hAnsi="Times New Roman" w:cs="Times New Roman"/>
                <w:sz w:val="28"/>
                <w:szCs w:val="28"/>
              </w:rPr>
              <w:t xml:space="preserve">  </w:t>
            </w:r>
            <w:r w:rsidRPr="00F43F72">
              <w:rPr>
                <w:rFonts w:ascii="Times New Roman" w:hAnsi="Times New Roman" w:cs="Times New Roman"/>
                <w:sz w:val="28"/>
                <w:szCs w:val="28"/>
              </w:rPr>
              <w:t>/KH-</w:t>
            </w:r>
            <w:r w:rsidR="00793992" w:rsidRPr="00F43F72">
              <w:rPr>
                <w:rFonts w:ascii="Times New Roman" w:hAnsi="Times New Roman" w:cs="Times New Roman"/>
                <w:sz w:val="28"/>
                <w:szCs w:val="28"/>
              </w:rPr>
              <w:t>TH</w:t>
            </w:r>
            <w:r w:rsidRPr="00F43F72">
              <w:rPr>
                <w:rFonts w:ascii="Times New Roman" w:hAnsi="Times New Roman" w:cs="Times New Roman"/>
                <w:sz w:val="28"/>
                <w:szCs w:val="28"/>
              </w:rPr>
              <w:t>ĐQ</w:t>
            </w:r>
          </w:p>
        </w:tc>
        <w:tc>
          <w:tcPr>
            <w:tcW w:w="6095" w:type="dxa"/>
          </w:tcPr>
          <w:p w14:paraId="0945E4D2" w14:textId="62B0A62D" w:rsidR="00F02CB2" w:rsidRPr="00F43F72" w:rsidRDefault="00502BBB" w:rsidP="00724705">
            <w:pPr>
              <w:spacing w:before="60" w:after="60" w:line="240" w:lineRule="auto"/>
              <w:jc w:val="center"/>
              <w:rPr>
                <w:rFonts w:ascii="Times New Roman" w:hAnsi="Times New Roman" w:cs="Times New Roman"/>
                <w:b/>
                <w:bCs/>
                <w:sz w:val="28"/>
                <w:szCs w:val="28"/>
              </w:rPr>
            </w:pPr>
            <w:r w:rsidRPr="00F43F72">
              <w:rPr>
                <w:rFonts w:ascii="Times New Roman" w:hAnsi="Times New Roman" w:cs="Times New Roman"/>
                <w:b/>
                <w:bCs/>
                <w:sz w:val="28"/>
                <w:szCs w:val="28"/>
              </w:rPr>
              <w:t xml:space="preserve">CỘNG HOÀ XÃ HỘI CHỦ NGHĨA VIỆT NAM </w:t>
            </w:r>
          </w:p>
          <w:p w14:paraId="5B10FE30" w14:textId="2DAE7998" w:rsidR="00502BBB" w:rsidRPr="00F43F72" w:rsidRDefault="00502BBB" w:rsidP="00724705">
            <w:pPr>
              <w:spacing w:before="60" w:after="60" w:line="240" w:lineRule="auto"/>
              <w:jc w:val="center"/>
              <w:rPr>
                <w:rFonts w:ascii="Times New Roman" w:hAnsi="Times New Roman" w:cs="Times New Roman"/>
                <w:b/>
                <w:sz w:val="28"/>
                <w:szCs w:val="28"/>
              </w:rPr>
            </w:pPr>
            <w:r w:rsidRPr="00F43F72">
              <w:rPr>
                <w:rFonts w:ascii="Times New Roman" w:hAnsi="Times New Roman" w:cs="Times New Roman"/>
                <w:b/>
                <w:bCs/>
                <w:sz w:val="28"/>
                <w:szCs w:val="28"/>
              </w:rPr>
              <w:t>Độc lập - Tự do - Hạnh phúc</w:t>
            </w:r>
          </w:p>
          <w:p w14:paraId="7BEF9F28" w14:textId="397454AE" w:rsidR="00502BBB" w:rsidRPr="00F43F72" w:rsidRDefault="00763227" w:rsidP="00724705">
            <w:pPr>
              <w:spacing w:before="120" w:after="60" w:line="240" w:lineRule="auto"/>
              <w:jc w:val="center"/>
              <w:rPr>
                <w:rFonts w:ascii="Times New Roman" w:hAnsi="Times New Roman" w:cs="Times New Roman"/>
                <w:i/>
                <w:iCs/>
                <w:sz w:val="28"/>
                <w:szCs w:val="28"/>
              </w:rPr>
            </w:pPr>
            <w:r w:rsidRPr="00F43F72">
              <w:rPr>
                <w:rFonts w:ascii="Times New Roman" w:hAnsi="Times New Roman" w:cs="Times New Roman"/>
                <w:bCs/>
                <w:noProof/>
                <w:sz w:val="28"/>
                <w:szCs w:val="28"/>
              </w:rPr>
              <mc:AlternateContent>
                <mc:Choice Requires="wps">
                  <w:drawing>
                    <wp:anchor distT="0" distB="0" distL="114300" distR="114300" simplePos="0" relativeHeight="251675648" behindDoc="0" locked="0" layoutInCell="1" allowOverlap="1" wp14:anchorId="5427EEDB" wp14:editId="1F4F74C2">
                      <wp:simplePos x="0" y="0"/>
                      <wp:positionH relativeFrom="column">
                        <wp:posOffset>1021715</wp:posOffset>
                      </wp:positionH>
                      <wp:positionV relativeFrom="paragraph">
                        <wp:posOffset>10795</wp:posOffset>
                      </wp:positionV>
                      <wp:extent cx="1714500" cy="0"/>
                      <wp:effectExtent l="5080" t="7620" r="13970" b="11430"/>
                      <wp:wrapNone/>
                      <wp:docPr id="119127894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0E1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85pt" to="21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oUJQIAAEAEAAAOAAAAZHJzL2Uyb0RvYy54bWysU02P2yAQvVfqf0C+Jzapk02sOKvKTnrZ&#10;tpGy/QEEsI2KAQGJE1X97x3Ih7LtparqAx6YmcebN8Py+dRLdOTWCa3KBI+zBHFFNROqLZNvr5vR&#10;PEHOE8WI1IqXyZm75Hn1/t1yMAWf6E5Lxi0CEOWKwZRJ570p0tTRjvfEjbXhCpyNtj3xsLVtyiwZ&#10;AL2X6STLZumgLTNWU+4cnNYXZ7KK+E3Dqf/aNI57JMsEuPm42rjuw5qulqRoLTGdoFca5B9Y9EQo&#10;uPQOVRNP0MGKP6B6Qa12uvFjqvtUN42gPNYA1eDst2p2HTE81gLiOHOXyf0/WPrluLVIMOgdXuDJ&#10;03yRQ8cU6aFXO2+JaDuPKq0UKKktwrOg2GBcAYmV2tpQMz2pnXnR9LtDSlcdUS2PzF/PBlBwyEjf&#10;pISNM3DvfvisGcSQg9dRvlNj+wAJwqBT7NL53iV+8ojCIX7C+TSDZtKbLyXFLdFY5z9x3aNglIkU&#10;KghICnJ8cT4QIcUtJBwrvRFSxiGQCg1lsphOpjHBaSlYcIYwZ9t9JS06kjBG8YtVgecxzOqDYhGs&#10;44Str7YnQl5suFyqgAelAJ2rdZmTH4tssZ6v5/kon8zWozyr69HHTZWPZhv8NK0/1FVV45+BGs6L&#10;TjDGVWB3m1mc/91MXF/PZdruU3uXIX2LHvUCsrd/JB17Gdp3GYS9ZuetvfUYxjQGX59UeAePe7Af&#10;H/7qFwAAAP//AwBQSwMEFAAGAAgAAAAhABKqV2fZAAAABwEAAA8AAABkcnMvZG93bnJldi54bWxM&#10;jsFOwzAQRO9I/IO1SFwqatOiAiFOhYDcuLSAuG7jJYmI12nstoGvZ8sFbvs0o9mXL0ffqT0NsQ1s&#10;4XJqQBFXwbVcW3h9KS9uQMWE7LALTBa+KMKyOD3JMXPhwCvar1OtZIRjhhaalPpM61g15DFOQ08s&#10;2UcYPCbBodZuwIOM+07PjFlojy3LhwZ7emio+lzvvIVYvtG2/J5UE/M+rwPNto/PT2jt+dl4fwcq&#10;0Zj+ynDUF3UoxGkTduyi6oQX5laqclyDkvxqfuTNL+si1//9ix8AAAD//wMAUEsBAi0AFAAGAAgA&#10;AAAhALaDOJL+AAAA4QEAABMAAAAAAAAAAAAAAAAAAAAAAFtDb250ZW50X1R5cGVzXS54bWxQSwEC&#10;LQAUAAYACAAAACEAOP0h/9YAAACUAQAACwAAAAAAAAAAAAAAAAAvAQAAX3JlbHMvLnJlbHNQSwEC&#10;LQAUAAYACAAAACEAfM1aFCUCAABABAAADgAAAAAAAAAAAAAAAAAuAgAAZHJzL2Uyb0RvYy54bWxQ&#10;SwECLQAUAAYACAAAACEAEqpXZ9kAAAAHAQAADwAAAAAAAAAAAAAAAAB/BAAAZHJzL2Rvd25yZXYu&#10;eG1sUEsFBgAAAAAEAAQA8wAAAIUFAAAAAA==&#10;"/>
                  </w:pict>
                </mc:Fallback>
              </mc:AlternateContent>
            </w:r>
            <w:r w:rsidR="00502BBB" w:rsidRPr="00F43F72">
              <w:rPr>
                <w:rFonts w:ascii="Times New Roman" w:hAnsi="Times New Roman" w:cs="Times New Roman"/>
                <w:i/>
                <w:iCs/>
                <w:sz w:val="28"/>
                <w:szCs w:val="28"/>
              </w:rPr>
              <w:t>Đại Quang, ngày</w:t>
            </w:r>
            <w:r w:rsidR="001319E5" w:rsidRPr="00F43F72">
              <w:rPr>
                <w:rFonts w:ascii="Times New Roman" w:hAnsi="Times New Roman" w:cs="Times New Roman"/>
                <w:i/>
                <w:iCs/>
                <w:sz w:val="28"/>
                <w:szCs w:val="28"/>
              </w:rPr>
              <w:t xml:space="preserve">    </w:t>
            </w:r>
            <w:r w:rsidR="00502BBB" w:rsidRPr="00F43F72">
              <w:rPr>
                <w:rFonts w:ascii="Times New Roman" w:hAnsi="Times New Roman" w:cs="Times New Roman"/>
                <w:i/>
                <w:iCs/>
                <w:sz w:val="28"/>
                <w:szCs w:val="28"/>
              </w:rPr>
              <w:t xml:space="preserve"> tháng 9 năm 202</w:t>
            </w:r>
            <w:r w:rsidR="001319E5" w:rsidRPr="00F43F72">
              <w:rPr>
                <w:rFonts w:ascii="Times New Roman" w:hAnsi="Times New Roman" w:cs="Times New Roman"/>
                <w:i/>
                <w:iCs/>
                <w:sz w:val="28"/>
                <w:szCs w:val="28"/>
              </w:rPr>
              <w:t>4</w:t>
            </w:r>
          </w:p>
        </w:tc>
      </w:tr>
    </w:tbl>
    <w:p w14:paraId="466A79BB" w14:textId="3667863D" w:rsidR="00502BBB" w:rsidRPr="00F43F72" w:rsidRDefault="00502BBB" w:rsidP="00724705">
      <w:pPr>
        <w:pStyle w:val="BodyText"/>
        <w:spacing w:after="60"/>
        <w:ind w:left="567" w:firstLine="0"/>
        <w:jc w:val="left"/>
        <w:rPr>
          <w:lang w:val="en-US"/>
        </w:rPr>
      </w:pPr>
      <w:r w:rsidRPr="00F43F72">
        <w:rPr>
          <w:lang w:val="en-US"/>
        </w:rPr>
        <w:t xml:space="preserve"> </w:t>
      </w:r>
      <w:r w:rsidR="001319E5" w:rsidRPr="00F43F72">
        <w:rPr>
          <w:lang w:val="en-US"/>
        </w:rPr>
        <w:t xml:space="preserve">(Dự </w:t>
      </w:r>
      <w:proofErr w:type="gramStart"/>
      <w:r w:rsidR="001319E5" w:rsidRPr="00F43F72">
        <w:rPr>
          <w:lang w:val="en-US"/>
        </w:rPr>
        <w:t>thảo )</w:t>
      </w:r>
      <w:proofErr w:type="gramEnd"/>
      <w:r w:rsidRPr="00F43F72">
        <w:rPr>
          <w:lang w:val="en-US"/>
        </w:rPr>
        <w:t xml:space="preserve">                                                 </w:t>
      </w:r>
    </w:p>
    <w:p w14:paraId="48AC83AC" w14:textId="74041A34" w:rsidR="00502BBB" w:rsidRPr="00F43F72" w:rsidRDefault="00502BBB" w:rsidP="00724705">
      <w:pPr>
        <w:pStyle w:val="BodyText"/>
        <w:spacing w:after="60"/>
        <w:ind w:left="567" w:firstLine="0"/>
        <w:jc w:val="center"/>
        <w:rPr>
          <w:b/>
          <w:bCs/>
          <w:lang w:val="en-US"/>
        </w:rPr>
      </w:pPr>
      <w:r w:rsidRPr="00F43F72">
        <w:rPr>
          <w:b/>
          <w:bCs/>
          <w:lang w:val="en-US"/>
        </w:rPr>
        <w:t>KẾ HOẠCH</w:t>
      </w:r>
    </w:p>
    <w:p w14:paraId="6B83F54E" w14:textId="630A47AF" w:rsidR="00502BBB" w:rsidRPr="00F43F72" w:rsidRDefault="00502BBB" w:rsidP="00724705">
      <w:pPr>
        <w:pStyle w:val="BodyText"/>
        <w:spacing w:after="60"/>
        <w:ind w:left="567" w:firstLine="0"/>
        <w:jc w:val="center"/>
        <w:rPr>
          <w:b/>
          <w:bCs/>
          <w:lang w:val="en-US"/>
        </w:rPr>
      </w:pPr>
      <w:r w:rsidRPr="00F43F72">
        <w:rPr>
          <w:b/>
          <w:bCs/>
          <w:lang w:val="en-US"/>
        </w:rPr>
        <w:t>THỰC HIỆN NHIỆM VỤ NĂM HỌC 202</w:t>
      </w:r>
      <w:r w:rsidR="001319E5" w:rsidRPr="00F43F72">
        <w:rPr>
          <w:b/>
          <w:bCs/>
          <w:lang w:val="en-US"/>
        </w:rPr>
        <w:t>4</w:t>
      </w:r>
      <w:r w:rsidRPr="00F43F72">
        <w:rPr>
          <w:b/>
          <w:bCs/>
          <w:lang w:val="en-US"/>
        </w:rPr>
        <w:t>-202</w:t>
      </w:r>
      <w:r w:rsidR="001319E5" w:rsidRPr="00F43F72">
        <w:rPr>
          <w:b/>
          <w:bCs/>
          <w:lang w:val="en-US"/>
        </w:rPr>
        <w:t>5</w:t>
      </w:r>
    </w:p>
    <w:p w14:paraId="11FD34A7" w14:textId="09CC9DF5" w:rsidR="00F43F72" w:rsidRP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sz w:val="28"/>
          <w:szCs w:val="28"/>
        </w:rPr>
        <w:t xml:space="preserve"> </w:t>
      </w:r>
      <w:r w:rsidRPr="001B2A2B">
        <w:rPr>
          <w:rFonts w:ascii="Times New Roman" w:hAnsi="Times New Roman" w:cs="Times New Roman"/>
          <w:b/>
          <w:bCs/>
          <w:sz w:val="28"/>
          <w:szCs w:val="28"/>
        </w:rPr>
        <w:t>A. NHIỆM VỤ</w:t>
      </w:r>
      <w:r w:rsidRPr="001B2A2B">
        <w:rPr>
          <w:rFonts w:ascii="Times New Roman" w:hAnsi="Times New Roman" w:cs="Times New Roman"/>
          <w:b/>
          <w:bCs/>
          <w:spacing w:val="-3"/>
          <w:sz w:val="28"/>
          <w:szCs w:val="28"/>
        </w:rPr>
        <w:t xml:space="preserve"> </w:t>
      </w:r>
      <w:r w:rsidRPr="001B2A2B">
        <w:rPr>
          <w:rFonts w:ascii="Times New Roman" w:hAnsi="Times New Roman" w:cs="Times New Roman"/>
          <w:b/>
          <w:bCs/>
          <w:sz w:val="28"/>
          <w:szCs w:val="28"/>
        </w:rPr>
        <w:t>CHUNG</w:t>
      </w:r>
    </w:p>
    <w:p w14:paraId="39E2F2C7" w14:textId="77777777" w:rsidR="001B2A2B" w:rsidRDefault="00F43F72" w:rsidP="00724705">
      <w:pPr>
        <w:pStyle w:val="ListParagraph"/>
        <w:tabs>
          <w:tab w:val="left" w:pos="1214"/>
        </w:tabs>
        <w:spacing w:after="60"/>
        <w:ind w:left="0" w:firstLine="567"/>
        <w:rPr>
          <w:sz w:val="28"/>
          <w:szCs w:val="28"/>
        </w:rPr>
      </w:pPr>
      <w:r w:rsidRPr="00F43F72">
        <w:rPr>
          <w:sz w:val="28"/>
          <w:szCs w:val="28"/>
        </w:rPr>
        <w:t>1. Thực hiện hiệu quả Chương trình giáo dục phổ thông cấp tiểu học ban hành kèm theo Thông tư số 32/2018/TT-BGDĐT ngày 26/12/2018 của Bộ trưởng Bộ GDĐT; tăng cường bảo đảm an toàn trường học; thực hiện hiệu quả phân cấp</w:t>
      </w:r>
      <w:r w:rsidR="004C6221">
        <w:rPr>
          <w:sz w:val="28"/>
          <w:szCs w:val="28"/>
          <w:lang w:val="en-US"/>
        </w:rPr>
        <w:t xml:space="preserve"> </w:t>
      </w:r>
      <w:r w:rsidRPr="00F43F72">
        <w:rPr>
          <w:sz w:val="28"/>
          <w:szCs w:val="28"/>
        </w:rPr>
        <w:t>quản lý gắn với trách nhiệm giải trình trong tổ chức thực hiện kế hoạch năm học theo quy định và phù hợp với thực tiễn tại địa phương.</w:t>
      </w:r>
    </w:p>
    <w:p w14:paraId="5228A179" w14:textId="77777777" w:rsidR="001B2A2B" w:rsidRDefault="00F43F72" w:rsidP="00724705">
      <w:pPr>
        <w:pStyle w:val="ListParagraph"/>
        <w:tabs>
          <w:tab w:val="left" w:pos="1214"/>
        </w:tabs>
        <w:spacing w:after="60"/>
        <w:ind w:left="0" w:firstLine="567"/>
        <w:rPr>
          <w:sz w:val="28"/>
          <w:szCs w:val="28"/>
        </w:rPr>
      </w:pPr>
      <w:r w:rsidRPr="00F43F72">
        <w:rPr>
          <w:sz w:val="28"/>
          <w:szCs w:val="28"/>
        </w:rPr>
        <w:t>2.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14:paraId="20591866" w14:textId="77777777" w:rsidR="001B2A2B" w:rsidRDefault="00F43F72" w:rsidP="00724705">
      <w:pPr>
        <w:pStyle w:val="ListParagraph"/>
        <w:tabs>
          <w:tab w:val="left" w:pos="1214"/>
        </w:tabs>
        <w:spacing w:after="60"/>
        <w:ind w:left="0" w:firstLine="567"/>
        <w:rPr>
          <w:sz w:val="28"/>
          <w:szCs w:val="28"/>
        </w:rPr>
      </w:pPr>
      <w:r w:rsidRPr="00F43F72">
        <w:rPr>
          <w:sz w:val="28"/>
          <w:szCs w:val="28"/>
        </w:rPr>
        <w:t>3. Tiếp tục nâng cao chất lượng đội ngũ giáo viên và cán bộ quản lý; thực hiện xây dựng kế hoạch tuyển dụng, đào tạo, bồi dưỡng và tự bồi dưỡng để có đủ giáo viên, bảo đảm chất lượng dạy học các môn học, hoạt động giáo dục theo Chương trình giáo dục phổ thông cấp tiểu học; triển khai hiệu quả công tác đánh giá và bồi dưỡng thường xuyên giáo viên, cán bộ quản lý theo chuẩn nghề nghiệp giáo viên tiểu học và chuẩn hiệu trưởng cơ sở giáo dục phổ thông.</w:t>
      </w:r>
    </w:p>
    <w:p w14:paraId="7002713D" w14:textId="77777777" w:rsidR="001B2A2B" w:rsidRDefault="00F43F72" w:rsidP="00724705">
      <w:pPr>
        <w:pStyle w:val="ListParagraph"/>
        <w:tabs>
          <w:tab w:val="left" w:pos="1214"/>
        </w:tabs>
        <w:spacing w:after="60"/>
        <w:ind w:left="0" w:firstLine="567"/>
        <w:rPr>
          <w:sz w:val="28"/>
          <w:szCs w:val="28"/>
        </w:rPr>
      </w:pPr>
      <w:r w:rsidRPr="00F43F72">
        <w:rPr>
          <w:sz w:val="28"/>
          <w:szCs w:val="28"/>
        </w:rPr>
        <w:t>4. Đẩy mạnh chuyển đổi số, đổi mới công tác quản lý, quản trị trường học;</w:t>
      </w:r>
      <w:r w:rsidRPr="00F43F72">
        <w:rPr>
          <w:sz w:val="28"/>
          <w:szCs w:val="28"/>
        </w:rPr>
        <w:br/>
        <w:t>thực hiện quản trị trường học dân chủ, kỷ cương, nề nếp, chất lượng và hiệu quả giáo dục trong các cơ sở giáo dục tiểu học.</w:t>
      </w:r>
    </w:p>
    <w:p w14:paraId="39D9A0C4" w14:textId="4A5CA887" w:rsidR="00F43F72" w:rsidRPr="00F43F72" w:rsidRDefault="00F43F72" w:rsidP="00724705">
      <w:pPr>
        <w:pStyle w:val="ListParagraph"/>
        <w:tabs>
          <w:tab w:val="left" w:pos="1214"/>
        </w:tabs>
        <w:spacing w:after="60"/>
        <w:ind w:left="0" w:firstLine="567"/>
        <w:rPr>
          <w:sz w:val="28"/>
          <w:szCs w:val="28"/>
        </w:rPr>
      </w:pPr>
      <w:r w:rsidRPr="00F43F72">
        <w:rPr>
          <w:sz w:val="28"/>
          <w:szCs w:val="28"/>
        </w:rPr>
        <w:t>5. Tiếp tục thực hiện công tác thanh tra, kiểm tra, giám sát theo thẩm quyền;</w:t>
      </w:r>
      <w:r w:rsidRPr="00F43F72">
        <w:rPr>
          <w:sz w:val="28"/>
          <w:szCs w:val="28"/>
        </w:rPr>
        <w:br/>
        <w:t>khai thác, sử dụng sách giáo khoa, các nguồn học liệu, thiết bị dạy học hiệu quả, phù</w:t>
      </w:r>
      <w:r w:rsidR="001B2A2B">
        <w:rPr>
          <w:sz w:val="28"/>
          <w:szCs w:val="28"/>
          <w:lang w:val="en-US"/>
        </w:rPr>
        <w:t xml:space="preserve"> </w:t>
      </w:r>
      <w:r w:rsidRPr="00F43F72">
        <w:rPr>
          <w:sz w:val="28"/>
          <w:szCs w:val="28"/>
        </w:rPr>
        <w:t>hợp thực tiễn; vận dụng linh hoạt các phương pháp, hình thức tổ chức dạy học nhằm</w:t>
      </w:r>
      <w:r w:rsidR="001B2A2B">
        <w:rPr>
          <w:sz w:val="28"/>
          <w:szCs w:val="28"/>
          <w:lang w:val="en-US"/>
        </w:rPr>
        <w:t xml:space="preserve"> </w:t>
      </w:r>
      <w:r w:rsidRPr="00F43F72">
        <w:rPr>
          <w:sz w:val="28"/>
          <w:szCs w:val="28"/>
        </w:rPr>
        <w:t>phát triển phẩm chất, năng lực học sinh; phát động, tổ chức các phong trào thi đua,</w:t>
      </w:r>
      <w:r w:rsidR="001B2A2B">
        <w:rPr>
          <w:sz w:val="28"/>
          <w:szCs w:val="28"/>
          <w:lang w:val="en-US"/>
        </w:rPr>
        <w:t xml:space="preserve"> </w:t>
      </w:r>
      <w:r w:rsidRPr="00F43F72">
        <w:rPr>
          <w:sz w:val="28"/>
          <w:szCs w:val="28"/>
        </w:rPr>
        <w:t xml:space="preserve">nhân rộng các điển hình tiên tiến trong công tác dạy học. </w:t>
      </w:r>
    </w:p>
    <w:p w14:paraId="03B067BB" w14:textId="2DDBA1D3" w:rsidR="001B2A2B" w:rsidRPr="00F43F72" w:rsidRDefault="00F43F72" w:rsidP="00724705">
      <w:pPr>
        <w:pStyle w:val="Heading1"/>
        <w:spacing w:after="60"/>
        <w:ind w:left="0" w:firstLine="567"/>
      </w:pPr>
      <w:r w:rsidRPr="00F43F72">
        <w:t>B. NHIỆM VỤ CỤ</w:t>
      </w:r>
      <w:r w:rsidRPr="00F43F72">
        <w:rPr>
          <w:spacing w:val="-4"/>
        </w:rPr>
        <w:t xml:space="preserve"> </w:t>
      </w:r>
      <w:r w:rsidRPr="00F43F72">
        <w:t>THỂ</w:t>
      </w:r>
    </w:p>
    <w:p w14:paraId="69873766" w14:textId="77777777"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I. Thực hiện Chương trình giáo dục phổ thông</w:t>
      </w:r>
    </w:p>
    <w:p w14:paraId="3A53C93D" w14:textId="77777777"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1. Thực hiện các giải pháp bảo đảm an toàn trường học</w:t>
      </w:r>
    </w:p>
    <w:p w14:paraId="2FCB44F1"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Duy trì tốt vệ sinh môi trường trong trường học và các phương án bảo đảm</w:t>
      </w:r>
      <w:r w:rsidRPr="00F43F72">
        <w:rPr>
          <w:rFonts w:ascii="Times New Roman" w:hAnsi="Times New Roman" w:cs="Times New Roman"/>
          <w:sz w:val="28"/>
          <w:szCs w:val="28"/>
        </w:rPr>
        <w:br/>
        <w:t>sức khỏe thể chất và tinh thần cho học sinh, nhân viên, giáo viên, cán bộ quản lý;</w:t>
      </w:r>
      <w:r w:rsidRPr="00F43F72">
        <w:rPr>
          <w:rFonts w:ascii="Times New Roman" w:hAnsi="Times New Roman" w:cs="Times New Roman"/>
          <w:sz w:val="28"/>
          <w:szCs w:val="28"/>
        </w:rPr>
        <w:br/>
        <w:t>chủ động các phương án tổ chức dạy học linh hoạt, phù hợp với học sinh và điều</w:t>
      </w:r>
      <w:r w:rsidRPr="00F43F72">
        <w:rPr>
          <w:rFonts w:ascii="Times New Roman" w:hAnsi="Times New Roman" w:cs="Times New Roman"/>
          <w:sz w:val="28"/>
          <w:szCs w:val="28"/>
        </w:rPr>
        <w:br/>
        <w:t>kiện thực tiễn, đề phòng trường hợp xảy ra thiên tai, dịch bệnh tại địa phương, nhà</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trường trên cơ sở đánh giá tổng kết, rút kinh nghiệm từ các năm học trước; kiểm tra,</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 xml:space="preserve">rà soát, đánh giá lại chất lượng các công trình của nhà trường, lập kế hoạch và thực hiện việc bảo trì công trình theo quy định; không đưa vào sử dụng </w:t>
      </w:r>
      <w:r w:rsidRPr="00F43F72">
        <w:rPr>
          <w:rFonts w:ascii="Times New Roman" w:hAnsi="Times New Roman" w:cs="Times New Roman"/>
          <w:sz w:val="28"/>
          <w:szCs w:val="28"/>
        </w:rPr>
        <w:lastRenderedPageBreak/>
        <w:t>các công trình đã hết niên hạn sử dụng, không bảo đảm an toàn theo quy định khi chưa được cải tạo, sửa chữa, nâng cấp.</w:t>
      </w:r>
    </w:p>
    <w:p w14:paraId="78A8A02D"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Tiếp tục tổ chức triển khai có hiệu quả các nhiệm vụ về giáo dục đạo đức, lối</w:t>
      </w:r>
      <w:r w:rsidRPr="00F43F72">
        <w:rPr>
          <w:rFonts w:ascii="Times New Roman" w:hAnsi="Times New Roman" w:cs="Times New Roman"/>
          <w:sz w:val="28"/>
          <w:szCs w:val="28"/>
        </w:rPr>
        <w:br/>
        <w:t xml:space="preserve">sống, kĩ năng sống cho học sinh, xây dựng văn hóa học đường; công tác xã </w:t>
      </w:r>
      <w:proofErr w:type="gramStart"/>
      <w:r w:rsidRPr="00F43F72">
        <w:rPr>
          <w:rFonts w:ascii="Times New Roman" w:hAnsi="Times New Roman" w:cs="Times New Roman"/>
          <w:sz w:val="28"/>
          <w:szCs w:val="28"/>
        </w:rPr>
        <w:t>hội,công</w:t>
      </w:r>
      <w:proofErr w:type="gramEnd"/>
      <w:r w:rsidRPr="00F43F72">
        <w:rPr>
          <w:rFonts w:ascii="Times New Roman" w:hAnsi="Times New Roman" w:cs="Times New Roman"/>
          <w:sz w:val="28"/>
          <w:szCs w:val="28"/>
        </w:rPr>
        <w:t xml:space="preserve"> tác tư vấn tâm lý cho học sinh trong trường học, công tác bảo đảm môi trường giáo dục an toàn, lành mạnh, thân thiện, phòng chống bạo lực học đường.</w:t>
      </w:r>
    </w:p>
    <w:p w14:paraId="35B0DEA6" w14:textId="7815C91E"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2. Thực hiện chương trình, kế hoạch giáo dục</w:t>
      </w:r>
    </w:p>
    <w:p w14:paraId="74BA6B34"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Xây dựng kế hoạch giáo dục của nhà trường để chủ động, linh hoạt thực</w:t>
      </w:r>
      <w:r w:rsidRPr="00F43F72">
        <w:rPr>
          <w:rFonts w:ascii="Times New Roman" w:hAnsi="Times New Roman" w:cs="Times New Roman"/>
          <w:sz w:val="28"/>
          <w:szCs w:val="28"/>
        </w:rPr>
        <w:br/>
        <w:t>hiện và hoàn thành chương trình năm học</w:t>
      </w:r>
    </w:p>
    <w:p w14:paraId="259A1075"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Các cơ sở giáo dục tổ chức xây dựng kế hoạch giáo dục của nhà trường, kế  hoạch dạy học các môn học, hoạt động giáo dục và kế hoạch bài dạy theo quy định; bố trí thời gian thực hiện chương trình hiệu quả bảo đảm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học sinh đạt được yêu cầu cần đạt theo quy định của chương trình.</w:t>
      </w:r>
    </w:p>
    <w:p w14:paraId="6224CF85"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Thực hiện chương trình giáo dục phổ thông</w:t>
      </w:r>
    </w:p>
    <w:p w14:paraId="716DE3A3" w14:textId="393A0439"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Thực hiện Chương trình giáo dục phổ thông cấp tiểu học theo các văn bản hướng dẫn chuyên môn về giáo dục tiểu học đã được Bộ GDĐT, Sở GDĐT và Phòng GDĐT ban hành, cụ thể:</w:t>
      </w:r>
    </w:p>
    <w:p w14:paraId="5CE7540D" w14:textId="6789C211"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Bảo đảm tỷ lệ 1 phòng học/lớp, cơ sở vật chất, sĩ số học sinh/lớp theo quy</w:t>
      </w:r>
      <w:r w:rsidRPr="00F43F72">
        <w:rPr>
          <w:rFonts w:ascii="Times New Roman" w:hAnsi="Times New Roman" w:cs="Times New Roman"/>
          <w:sz w:val="28"/>
          <w:szCs w:val="28"/>
        </w:rPr>
        <w:br/>
        <w:t>định tại Điều lệ trường tiểu học; có đủ thiết bị dạy học tối thiểu theo quy định; bảo</w:t>
      </w:r>
      <w:r w:rsidR="00724705">
        <w:rPr>
          <w:rFonts w:ascii="Times New Roman" w:hAnsi="Times New Roman" w:cs="Times New Roman"/>
          <w:sz w:val="28"/>
          <w:szCs w:val="28"/>
        </w:rPr>
        <w:t xml:space="preserve"> </w:t>
      </w:r>
      <w:r w:rsidRPr="00F43F72">
        <w:rPr>
          <w:rFonts w:ascii="Times New Roman" w:hAnsi="Times New Roman" w:cs="Times New Roman"/>
          <w:sz w:val="28"/>
          <w:szCs w:val="28"/>
        </w:rPr>
        <w:t>đảm tỷ lệ 1,5 giáo viên/lớp và cơ cấu giáo viên để dạy đủ các môn học, hoạt động</w:t>
      </w:r>
      <w:r w:rsidR="00724705">
        <w:rPr>
          <w:rFonts w:ascii="Times New Roman" w:hAnsi="Times New Roman" w:cs="Times New Roman"/>
          <w:sz w:val="28"/>
          <w:szCs w:val="28"/>
        </w:rPr>
        <w:t xml:space="preserve"> </w:t>
      </w:r>
      <w:r w:rsidRPr="00F43F72">
        <w:rPr>
          <w:rFonts w:ascii="Times New Roman" w:hAnsi="Times New Roman" w:cs="Times New Roman"/>
          <w:sz w:val="28"/>
          <w:szCs w:val="28"/>
        </w:rPr>
        <w:t>giáo dục và tổ chức dạy học 2 buổi/ngày theo quy định.</w:t>
      </w:r>
    </w:p>
    <w:p w14:paraId="0572F104"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Thực hiện dạy học các môn học và hoạt động giáo dục bắt buộc, các môn học tự chọn theo quy định của Chương trình giáo dục phổ thông cấp tiểu học; tổ chức các hoạt động củng cố để học sinh hoàn thành nội dung học tập, các hoạt động giáo dục đáp ứng nhu cầu, sở thích, năng khiếu của học sinh; các hoạt động tìm hiểu tự nhiên, xã hội, văn hóa, lịch sử, truyền thống của địa phương.</w:t>
      </w:r>
    </w:p>
    <w:p w14:paraId="771E5C65"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Tổ chức dạy học 2 buổi/ngày, mỗi ngày bố trí không quá 7 tiết học, mỗi tiết 35 phút; thực hiện kế hoạch dạy học tối thiểu 9 buổi/tuần với 32 tiết/tuần; kế hoạch giáo dục bảo đảm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thực hiện  mục tiêu giáo dục toàn diện ở tiểu học; thời khóa biểu cần được sắp xếp một cách khoa học, bảo đảm tỷ lệ hợp lý giữa các nội dung dạy học và hoạt động giáo dục, phân bổ hợp lý về thời lượng, thời điểm trong ngày học và tuần học phù hợp với tâm sinh lý lứa tuổi học sinh tiểu học.</w:t>
      </w:r>
    </w:p>
    <w:p w14:paraId="6D2966A7" w14:textId="2AE6E869"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 Khuyến khích các trường có điều kiện xây dựng kế hoạch tổ chức bán trú với nội dung, hình thức phù hợp điều kiện thực tế, có sự thống nhất, tự nguyện của học sinh, cha mẹ học sinh và theo các quy định, hướng dẫn của cơ quan quản lý; các hoạt động bán trú được tổ chức trong khoảng thời gian từ sau giờ học buổi sáng đến trước khi bắt đầu giờ học buổi chiều, thông qua hoạt động bán trú góp </w:t>
      </w:r>
      <w:r w:rsidRPr="00F43F72">
        <w:rPr>
          <w:rFonts w:ascii="Times New Roman" w:hAnsi="Times New Roman" w:cs="Times New Roman"/>
          <w:sz w:val="28"/>
          <w:szCs w:val="28"/>
        </w:rPr>
        <w:lastRenderedPageBreak/>
        <w:t>phần rèn luyện học sinh về kỹ năng sống, các năng lực, phẩm chất cần thiết,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các quy định về an toàn, vệ sinh thực phẩm, bảo đảm dinh dưỡng, sức khỏe cho học sinh.</w:t>
      </w:r>
    </w:p>
    <w:p w14:paraId="509741FC"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Tổ chức các hoạt động cho học sinh ngoài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việc tổ chức hoạt động sau giờ học chính thức trong ngày dưới hình thức sinh hoạt câu lạc bộ cần được cấp có thẩm quyền phê duyệt.</w:t>
      </w:r>
    </w:p>
    <w:p w14:paraId="2EFB3A5E" w14:textId="50BEB93E"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3. Tổ chức dạy học các môn Ngoại ngữ 1, Tin học theo Chương trình giáo</w:t>
      </w:r>
      <w:r w:rsidR="00517F46">
        <w:rPr>
          <w:rFonts w:ascii="Times New Roman" w:hAnsi="Times New Roman" w:cs="Times New Roman"/>
          <w:b/>
          <w:bCs/>
          <w:sz w:val="28"/>
          <w:szCs w:val="28"/>
        </w:rPr>
        <w:t xml:space="preserve"> </w:t>
      </w:r>
      <w:r w:rsidRPr="00F43F72">
        <w:rPr>
          <w:rFonts w:ascii="Times New Roman" w:hAnsi="Times New Roman" w:cs="Times New Roman"/>
          <w:b/>
          <w:bCs/>
          <w:sz w:val="28"/>
          <w:szCs w:val="28"/>
        </w:rPr>
        <w:t>dục phổ thông cấp tiểu học</w:t>
      </w:r>
    </w:p>
    <w:p w14:paraId="4361941B"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Tổ chức dạy học các môn Ngoại Ngữ 1</w:t>
      </w:r>
    </w:p>
    <w:p w14:paraId="5C402A22"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i/>
          <w:iCs/>
          <w:sz w:val="28"/>
          <w:szCs w:val="28"/>
        </w:rPr>
        <w:t>- Đối với lớp 1 và lớp 2</w:t>
      </w:r>
      <w:r w:rsidRPr="00F43F72">
        <w:rPr>
          <w:rFonts w:ascii="Times New Roman" w:hAnsi="Times New Roman" w:cs="Times New Roman"/>
          <w:sz w:val="28"/>
          <w:szCs w:val="28"/>
        </w:rPr>
        <w:t>:</w:t>
      </w:r>
    </w:p>
    <w:p w14:paraId="31D8E2E8" w14:textId="772E1251"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Tiếp tục triển khai Chương trình môn tiếng Anh tự chọn bảo đảm các yêu cầu được quy định trong Chương trình giáo dục phổ thông. Đối với các ngoại ngữ khác ngoài tiếng Anh, gồm tiếng Đức, tiếng Hàn, tiếng Nga, tiếng Nhật, tiếng Pháp và tiếng</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Trung Quốc đã được Bộ GDĐT ban hành chương trình, căn cứ vào điều kiện triển khai của cơ sở giáo dục và nhu cầu của học sinh và cha mẹ học sinh, cơ sở giáo dục chủ động thực hiện dạy học tự chọn ở lớp 1 và lớp 2 và thực hiện lựa chọn tài liệu dạy học theo quy định của Bộ GDĐT.</w:t>
      </w:r>
    </w:p>
    <w:p w14:paraId="3059A8FB"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Khi triển khai dạy học tự chọn Ngoại ngữ 1 ở lớp 1, lớp 2 cần chú ý bảo đảm tính liên thông với môn ngoại ngữ thực hiện bắt buộc từ lớp 3; thời lượng dạy học phù hợp với hình thức học làm quen ban đầu, không gây quá tải cho học sinh; thực hiện kiểm tra đánh giá, trong đó chú trọng đánh giá thường xuyên để hỗ trợ học tập, không dùng kết quả đánh giá để xét lên lớp; việc học tự chọn Ngoại ngữ 1 ở lớp 1, lớp 2  được thể hiện trong kế hoạch giáo dục của nhà trường.</w:t>
      </w:r>
    </w:p>
    <w:p w14:paraId="278F93FC" w14:textId="7AB47A4D"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i/>
          <w:iCs/>
          <w:sz w:val="28"/>
          <w:szCs w:val="28"/>
        </w:rPr>
        <w:t>- Đối với lớp 3, lớp 4 và lớp 5</w:t>
      </w:r>
      <w:r w:rsidRPr="00F43F72">
        <w:rPr>
          <w:rFonts w:ascii="Times New Roman" w:hAnsi="Times New Roman" w:cs="Times New Roman"/>
          <w:sz w:val="28"/>
          <w:szCs w:val="28"/>
        </w:rPr>
        <w:t>:</w:t>
      </w:r>
    </w:p>
    <w:p w14:paraId="53C1E727"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Triển khai thực hiện các giải pháp để tổ chức dạy học môn Ngoại ngữ 1 bắt buộc; lựa chọn trong các môn Ngoại ngữ 1 đã có đủ điều kiện triển khai phù hợp với</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khả năng tổ chức của các cơ sở giáo dục, nhu cầu của học sinh và cha mẹ học sinh,</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bảo đảm tính liên thông và theo các yêu cầu được quy định trong chương trình các</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môn ngoại ngữ và các văn bản chỉ đạo của Bộ GDĐT.</w:t>
      </w:r>
    </w:p>
    <w:p w14:paraId="3EC06836" w14:textId="2F79A78D"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Triển khai sử dụng Hệ thống học liệu tiếng Anh trên máy tính và trực tuyến</w:t>
      </w:r>
      <w:r w:rsidRPr="00F43F72">
        <w:rPr>
          <w:rFonts w:ascii="Times New Roman" w:hAnsi="Times New Roman" w:cs="Times New Roman"/>
          <w:sz w:val="28"/>
          <w:szCs w:val="28"/>
        </w:rPr>
        <w:br/>
        <w:t>cấp tiểu học theo Kế hoạch số 160/KH-BGDĐT ngày 19/02/2024 của Bộ GDĐT</w:t>
      </w:r>
      <w:r w:rsidRPr="00F43F72">
        <w:rPr>
          <w:rFonts w:ascii="Times New Roman" w:hAnsi="Times New Roman" w:cs="Times New Roman"/>
          <w:sz w:val="28"/>
          <w:szCs w:val="28"/>
        </w:rPr>
        <w:br/>
        <w:t>bảo đảm chất lượng, thiết thực, phù hợp với điều kiện, khả năng đáp ứng của nhà</w:t>
      </w:r>
      <w:r w:rsidRPr="00F43F72">
        <w:rPr>
          <w:rFonts w:ascii="Times New Roman" w:hAnsi="Times New Roman" w:cs="Times New Roman"/>
          <w:sz w:val="28"/>
          <w:szCs w:val="28"/>
        </w:rPr>
        <w:br/>
        <w:t>trường.</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 xml:space="preserve">Khuyến khích các cơ sở giáo dục thực hiện xã hội hóa theo tinh thần tự nguyện trong dạy học ngoại ngữ để tăng cường thời lượng học; dạy học ngoại ngữ qua các chủ đề Toán và Khoa học; dạy học một số môn học bằng tiếng nước ngoài. Tăng cường tổ chức cho giáo viên, học sinh học ngoại ngữ qua truyền hình, các </w:t>
      </w:r>
      <w:r w:rsidRPr="00F43F72">
        <w:rPr>
          <w:rFonts w:ascii="Times New Roman" w:hAnsi="Times New Roman" w:cs="Times New Roman"/>
          <w:sz w:val="28"/>
          <w:szCs w:val="28"/>
        </w:rPr>
        <w:lastRenderedPageBreak/>
        <w:t>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 theo chỉ đạo của Bộ GDĐT.</w:t>
      </w:r>
    </w:p>
    <w:p w14:paraId="4620C771"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Tổ chức dạy học môn Tin học</w:t>
      </w:r>
    </w:p>
    <w:p w14:paraId="54982DAC"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dạy học môn Tin học bắt buộc cho tất cả học sinh lớp 3, lớp 4, lớp 5 theo yêu cầu được quy định trong Chương trình giáo dục phổ thông; triển khai thực hiện các giải pháp để tổ chức dạy học môn Tin học theo hướng dẫn của Bộ GDĐT.</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Tổ chức thực hiện các hoạt động giáo dục tin học, giáo dục kỹ năng công dân số cho học sinh theo hướng dẫn của Bộ GDĐT. Căn cứ vào điều kiện thực tế, đội ngũ giáo viên, linh hoạt các giải pháp tăng cường hoạt động giáo dục Tin học và giáo dục kỹ năng công dân số cho học sinh lớp 1, lớp 2 để thực hiện “</w:t>
      </w:r>
      <w:r w:rsidRPr="00F43F72">
        <w:rPr>
          <w:rFonts w:ascii="Times New Roman" w:hAnsi="Times New Roman" w:cs="Times New Roman"/>
          <w:i/>
          <w:iCs/>
          <w:sz w:val="28"/>
          <w:szCs w:val="28"/>
        </w:rPr>
        <w:t>hình thành sớm các kỹ năng cần thiết cho công dân số</w:t>
      </w:r>
      <w:r w:rsidRPr="00F43F72">
        <w:rPr>
          <w:rFonts w:ascii="Times New Roman" w:hAnsi="Times New Roman" w:cs="Times New Roman"/>
          <w:sz w:val="28"/>
          <w:szCs w:val="28"/>
        </w:rPr>
        <w:t>” đồng thời làm cơ sở để học sinh tiếp cận, học tập thuận lợi môn Tin học ở các lớp 3, lớp 4, lớp 5.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w:t>
      </w:r>
    </w:p>
    <w:p w14:paraId="48A2ED0D"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tập huấn, xây dựng kế hoạch triển khai giáo dục kỹ năng công dân</w:t>
      </w:r>
      <w:r w:rsidRPr="00F43F72">
        <w:rPr>
          <w:rFonts w:ascii="Times New Roman" w:hAnsi="Times New Roman" w:cs="Times New Roman"/>
          <w:sz w:val="28"/>
          <w:szCs w:val="28"/>
        </w:rPr>
        <w:br/>
        <w:t>số theo Chương trình giáo dục phổ thông theo hướng dẫn của Bộ GDĐT.</w:t>
      </w:r>
    </w:p>
    <w:p w14:paraId="2F47BEFD"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4. Thực hiện nội dung giáo dục địa phương theo Chương trình giáo dục phổ thông</w:t>
      </w:r>
    </w:p>
    <w:p w14:paraId="6AA77A5B" w14:textId="6E76B9DD"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Đẩy mạnh việc quán triệt, hướng dẫn cán bộ quản lý, giáo viên xây dựng kế</w:t>
      </w:r>
      <w:r w:rsidRPr="00F43F72">
        <w:rPr>
          <w:rFonts w:ascii="Times New Roman" w:hAnsi="Times New Roman" w:cs="Times New Roman"/>
          <w:sz w:val="28"/>
          <w:szCs w:val="28"/>
        </w:rPr>
        <w:br/>
        <w:t>hoạch tổ chức dạy học nội dung giáo dục địa phương; tích hợp, lồng ghép trong kế</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hoạch giáo dục nhà trường theo hướng dẫn của Bộ GDĐT tại Công văn số</w:t>
      </w:r>
      <w:r w:rsidRPr="00F43F72">
        <w:rPr>
          <w:rFonts w:ascii="Times New Roman" w:hAnsi="Times New Roman" w:cs="Times New Roman"/>
          <w:sz w:val="28"/>
          <w:szCs w:val="28"/>
        </w:rPr>
        <w:br/>
        <w:t>3036/BGDĐT-GDTH ngày 20/7/2021 của Bộ GDĐT và hướng dẫn của Sở GDĐT</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với hình thức linh hoạt, phù hợp với điều kiện và hoàn cảnh cụ thể của nhà trường,</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địa phương, đảm bảo mục tiêu và chất lượng giáo dục. Khi xây dựng kế hoạch, cần</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chú ý lồng ghép, tích hợp nội dung giáo dục của địa phương vào chương trình các</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môn học, hoạt động trải nghiệm để phù hợp với đặc điểm tâm lí, trình độ phát triển</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nhận thức của học sinh theo từng khối lớp đảm bảo mục tiêu, yêu cầu cần đạt của</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các môn học, hoạt động giáo dục theo quy định, không gây áp lực, quá tải cho học</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sinh khi thực hiện.</w:t>
      </w:r>
    </w:p>
    <w:p w14:paraId="7811D5E3" w14:textId="77777777"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5. Thực hiện giáo dục STEM</w:t>
      </w:r>
    </w:p>
    <w:p w14:paraId="58B69027" w14:textId="37FC03F4"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thực hiện giáo dục STEM tiếp cận theo định hướng của Chương trình</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 xml:space="preserve">giáo dục phổ thông theo kế hoạch của Sở GDĐT với những yêu cầu cụ thể như sau: </w:t>
      </w:r>
    </w:p>
    <w:p w14:paraId="500E592A"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Nhà trường xây dựng kế hoạch triển khai thực hiện giáo dục STEM thực hiện chương trình giáo dục phổ thông cấp tiểu học đảm bảo chất lượng và yêu cầu theo quy định.</w:t>
      </w:r>
    </w:p>
    <w:p w14:paraId="432B9513"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Tổ chức tập huấn, hướng dẫn các nhà trường xây dựng kế hoạch triển khai</w:t>
      </w:r>
      <w:r w:rsidRPr="00F43F72">
        <w:rPr>
          <w:rFonts w:ascii="Times New Roman" w:hAnsi="Times New Roman" w:cs="Times New Roman"/>
          <w:sz w:val="28"/>
          <w:szCs w:val="28"/>
        </w:rPr>
        <w:br/>
        <w:t>thực hiện, tổ chức hội nghị chuyên đề, đánh giá, sơ kết, tổng kết rút kinh nghiệm</w:t>
      </w:r>
      <w:r w:rsidRPr="00F43F72">
        <w:rPr>
          <w:rFonts w:ascii="Times New Roman" w:hAnsi="Times New Roman" w:cs="Times New Roman"/>
          <w:sz w:val="28"/>
          <w:szCs w:val="28"/>
        </w:rPr>
        <w:br/>
        <w:t xml:space="preserve">đảm bảo thực hiện giáo dục STEM đạt chất lượng, hiệu quả và thiết thực. Tăng </w:t>
      </w:r>
      <w:r w:rsidRPr="00F43F72">
        <w:rPr>
          <w:rFonts w:ascii="Times New Roman" w:hAnsi="Times New Roman" w:cs="Times New Roman"/>
          <w:sz w:val="28"/>
          <w:szCs w:val="28"/>
        </w:rPr>
        <w:lastRenderedPageBreak/>
        <w:t>cường tham mưu các cấp quan tâm bố trí nguồn kinh phí, trang bị cơ sở vật chất để bảo đảm thực hiện hiệu quả giáo dục STEM trong các cơ sở giáo dục trên địa bàn phù hợp với điều kiện của địa phương theo quy định; thực hiện hiệu quả công tác tuyên truyền, nâng cao nhận thức của cán bộ quản lý, giáo viên, cha mẹ học sinh, học sinh về vai trò của giáo dục STEM. Trong quá trình triển khai thực hiện tại trường, cần hướng dẫn giáo viên sử dụng hiệu quả nguồn học liệu tại địa chỉ website https://stemtieuhoc.edu.vn và tổ chức lựa chọn tài liệu, các nguồn học liệu khác theo quy định.</w:t>
      </w:r>
    </w:p>
    <w:p w14:paraId="2C62930D" w14:textId="77777777"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6. Nâng cao hiệu quả phương pháp, hình thức tổ chức dạy học và phương pháp, hình thức đánh giá</w:t>
      </w:r>
    </w:p>
    <w:p w14:paraId="1B82125B"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Thực hiện linh hoạt các phương pháp và hình thức tổ chức dạy học</w:t>
      </w:r>
    </w:p>
    <w:p w14:paraId="705BEA2C"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Các cơ sở giáo dục quyết định các phương pháp, hình thức tổ chức hoạt động</w:t>
      </w:r>
      <w:r w:rsidRPr="00F43F72">
        <w:rPr>
          <w:rFonts w:ascii="Times New Roman" w:hAnsi="Times New Roman" w:cs="Times New Roman"/>
          <w:sz w:val="28"/>
          <w:szCs w:val="28"/>
        </w:rPr>
        <w:br/>
        <w:t>giáo dục, trong đó có phương pháp, hình thức tổ chức dạy học, đáp ứng mục tiêu, yêu cầu của chương trình giáo dục, bảo đảm chất lượng, hiệu quả; vận dụng phù hợp</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những thành tố tích cực của các mô hình, phương thức giáo dục tiên tiến nhằm nâng</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cao chất lượng, hiệu quả giáo dục, đặc biệt là đổi mới tổ chức hoạt động giáo dục trên lớp học; tăng cường tổ chức thực hành trải nghiệm, vận dụng kiến thức vào thực tế cuộc sống; dạy học tích hợp các nội dung giáo dục địa phương, giáo dục an toàn giao thông, giáo dục bảo vệ môi trường, giáo dục chăm sóc mắt và phòng chống mù lòa, giáo dục phòng tránh tai nạn bom mìn, an ninh quốc phòng, quyền con người... ở cấp tiểu học linh hoạt với các hình thức tổ chức phù hợp theo kế hoạch giáo dục của nhà trường.</w:t>
      </w:r>
    </w:p>
    <w:p w14:paraId="327D40F4" w14:textId="777777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Chú trọng đổi mới nội dung và hình thức sinh hoạt chuyên môn thông qua hoạt động dự giờ, nghiên cứu bài học; nâng cao chất lượng và thực chất trong việc xây dựng kế hoạch bài dạy bảo đảm tạo thuận lợi cho quá trình triển khai hiệu quả phương pháp dạy học, kĩ thuật dạy học, kiểm tra, đánh giá, thiết bị dạy học, học liệu, nhằm phát triển phẩm chất, năng lực của học sinh trong quá trình dạy học; tránh việc áp dụng hình thức, khuôn mẫu trong việc xây dựng kế hoạch bài dạy và thực hiện tiến trình dạy học mỗi bài học thành các hoạt động học với sản phẩm học tập cụ thể mà học sinh phải hoàn thành; cách thức thực hiện linh hoạt để tổ chức dạy học phát huy tính tự học, chủ động, sáng tạo của học sinh; tham khảo các bài giảng trên truyền hình, kho học liệu số dùng chung của Bộ GDĐT tại địa chỉ website:https://www.youtube.com/@igiaoduc để nâng cao năng lực nghề nghiệp của giáo</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viên.</w:t>
      </w:r>
    </w:p>
    <w:p w14:paraId="3A245E5D" w14:textId="77777777"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14:paraId="59C4F110" w14:textId="2044F180"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Thực hiện hiệu quả các phương pháp và hình thức đánh giá</w:t>
      </w:r>
    </w:p>
    <w:p w14:paraId="3A1A9A8A" w14:textId="7360C648"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Thực hiện đánh giá học sinh tiểu học theo quy định tại Thông tư số 27/2020/TT-BGDĐT; bảo đảm phù hợp với kế hoạch dạy học, phương pháp, hình thức tổ chức dạy học; không kiểm tra, đánh giá vượt quá yêu cầu cần đạt của chương trình giáo dục phổ thông cấp tiểu học.</w:t>
      </w:r>
    </w:p>
    <w:p w14:paraId="11D5BE01"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lastRenderedPageBreak/>
        <w:t>Thực hiện có hiệu quả các hình thức, phương pháp đánh giá áp dụng cho đánh giá thường xuyên và đánh giá định kỳ. Các nhà trường cần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14:paraId="3E1E28C4" w14:textId="4FE6F3FE"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6DE3D4CA" w14:textId="77777777"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số2904/QĐ-BGDĐT ngày 07/10/2022 của Bộ GDĐT.</w:t>
      </w:r>
    </w:p>
    <w:p w14:paraId="72948527" w14:textId="586732BB"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Hội thi “Rung chuông vàng” dành cho học sinh lớp 4, lớp 5 cấp trường, cấp huyện và các sân chơi trực tuyến nhằm tạo sân chơi bổ ích, giúp học sinh có môi trường giao tiếp và ôn tập, củng cố kiến thức, vận dụng kiến thức đã học vào cuộc sống thực tiễn.</w:t>
      </w:r>
    </w:p>
    <w:p w14:paraId="734CA8BC" w14:textId="77777777" w:rsidR="00CC7DE9"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7. Thực hiện chương trình liên kết, có yếu tố nước ngoài</w:t>
      </w:r>
    </w:p>
    <w:p w14:paraId="7CE793A3" w14:textId="5EF22177" w:rsidR="001B2A2B"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Khuyến khích các đơn vị có điều kiện triển khai áp dụng những mô hình giáo</w:t>
      </w:r>
      <w:r w:rsidRPr="00F43F72">
        <w:rPr>
          <w:rFonts w:ascii="Times New Roman" w:hAnsi="Times New Roman" w:cs="Times New Roman"/>
          <w:sz w:val="28"/>
          <w:szCs w:val="28"/>
        </w:rPr>
        <w:br/>
        <w:t>dục tiên tiến, hiện đại, đẩy mạnh hợp tác và hội nhập quốc tế để đáp ứng nhu cầu</w:t>
      </w:r>
      <w:r w:rsidRPr="00F43F72">
        <w:rPr>
          <w:rFonts w:ascii="Times New Roman" w:hAnsi="Times New Roman" w:cs="Times New Roman"/>
          <w:sz w:val="28"/>
          <w:szCs w:val="28"/>
        </w:rPr>
        <w:br/>
        <w:t>học tập đa dạng của người học.</w:t>
      </w:r>
    </w:p>
    <w:p w14:paraId="74681503" w14:textId="77777777"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Khi thực hiện các liên kết giáo dục với nước ngoài chỉ sử dụng các chương</w:t>
      </w:r>
      <w:r w:rsidRPr="00F43F72">
        <w:rPr>
          <w:rFonts w:ascii="Times New Roman" w:hAnsi="Times New Roman" w:cs="Times New Roman"/>
          <w:sz w:val="28"/>
          <w:szCs w:val="28"/>
        </w:rPr>
        <w:br/>
        <w:t>trình giáo dục tích hợp đã được Bộ GDĐT thẩm định, phê duyệt và cho phép thực</w:t>
      </w:r>
      <w:r w:rsidRPr="00F43F72">
        <w:rPr>
          <w:rFonts w:ascii="Times New Roman" w:hAnsi="Times New Roman" w:cs="Times New Roman"/>
          <w:sz w:val="28"/>
          <w:szCs w:val="28"/>
        </w:rPr>
        <w:br/>
        <w:t>hiện, không thực hiện liên kết giáo dục với nước ngoài khi chưa đảm bảo điều kiện</w:t>
      </w:r>
      <w:r w:rsidR="001B2A2B">
        <w:rPr>
          <w:rFonts w:ascii="Times New Roman" w:hAnsi="Times New Roman" w:cs="Times New Roman"/>
          <w:sz w:val="28"/>
          <w:szCs w:val="28"/>
        </w:rPr>
        <w:t xml:space="preserve"> </w:t>
      </w:r>
      <w:r w:rsidRPr="00F43F72">
        <w:rPr>
          <w:rFonts w:ascii="Times New Roman" w:hAnsi="Times New Roman" w:cs="Times New Roman"/>
          <w:sz w:val="28"/>
          <w:szCs w:val="28"/>
        </w:rPr>
        <w:t>triển khai.</w:t>
      </w:r>
    </w:p>
    <w:p w14:paraId="3274B0FD" w14:textId="6A2B49FD" w:rsid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II. Thực hiện quy hoạch phát triển mạng lưới trường, lớp; củng cố, nâng</w:t>
      </w:r>
      <w:r w:rsidRPr="00F43F72">
        <w:rPr>
          <w:rFonts w:ascii="Times New Roman" w:hAnsi="Times New Roman" w:cs="Times New Roman"/>
          <w:b/>
          <w:bCs/>
          <w:sz w:val="28"/>
          <w:szCs w:val="28"/>
        </w:rPr>
        <w:br/>
        <w:t>cao chất lượng phổ cập giáo dục và thực hiện công bằng trong tiếp cận giá</w:t>
      </w:r>
      <w:r w:rsidR="001B2A2B">
        <w:rPr>
          <w:rFonts w:ascii="Times New Roman" w:hAnsi="Times New Roman" w:cs="Times New Roman"/>
          <w:b/>
          <w:bCs/>
          <w:sz w:val="28"/>
          <w:szCs w:val="28"/>
        </w:rPr>
        <w:t xml:space="preserve">o </w:t>
      </w:r>
      <w:r w:rsidRPr="00F43F72">
        <w:rPr>
          <w:rFonts w:ascii="Times New Roman" w:hAnsi="Times New Roman" w:cs="Times New Roman"/>
          <w:b/>
          <w:bCs/>
          <w:sz w:val="28"/>
          <w:szCs w:val="28"/>
        </w:rPr>
        <w:t>dục</w:t>
      </w:r>
    </w:p>
    <w:p w14:paraId="0417AEFE" w14:textId="7C65C52C" w:rsidR="00F43F72" w:rsidRPr="00CC7DE9"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1. Rà soát, quy hoạch hợp lý mạng lưới trường, lớp</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072"/>
        <w:gridCol w:w="980"/>
        <w:gridCol w:w="841"/>
        <w:gridCol w:w="934"/>
        <w:gridCol w:w="1121"/>
        <w:gridCol w:w="1052"/>
        <w:gridCol w:w="1167"/>
        <w:gridCol w:w="1355"/>
      </w:tblGrid>
      <w:tr w:rsidR="00F43F72" w:rsidRPr="00F43F72" w14:paraId="38949524"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BA0E645"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Khối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6AEAE0D"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Tổng số lớp</w:t>
            </w:r>
          </w:p>
        </w:tc>
        <w:tc>
          <w:tcPr>
            <w:tcW w:w="980" w:type="dxa"/>
            <w:tcBorders>
              <w:top w:val="single" w:sz="4" w:space="0" w:color="auto"/>
              <w:left w:val="single" w:sz="4" w:space="0" w:color="auto"/>
              <w:bottom w:val="single" w:sz="4" w:space="0" w:color="auto"/>
              <w:right w:val="single" w:sz="4" w:space="0" w:color="auto"/>
            </w:tcBorders>
            <w:vAlign w:val="center"/>
            <w:hideMark/>
          </w:tcPr>
          <w:p w14:paraId="7657D90C"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Tổng số HS</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2EA7A2"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Nữ</w:t>
            </w:r>
          </w:p>
        </w:tc>
        <w:tc>
          <w:tcPr>
            <w:tcW w:w="934" w:type="dxa"/>
            <w:tcBorders>
              <w:top w:val="single" w:sz="4" w:space="0" w:color="auto"/>
              <w:left w:val="single" w:sz="4" w:space="0" w:color="auto"/>
              <w:bottom w:val="single" w:sz="4" w:space="0" w:color="auto"/>
              <w:right w:val="single" w:sz="4" w:space="0" w:color="auto"/>
            </w:tcBorders>
            <w:vAlign w:val="center"/>
            <w:hideMark/>
          </w:tcPr>
          <w:p w14:paraId="4FE1B882"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Mới tuyển</w:t>
            </w:r>
          </w:p>
        </w:tc>
        <w:tc>
          <w:tcPr>
            <w:tcW w:w="1121" w:type="dxa"/>
            <w:tcBorders>
              <w:top w:val="single" w:sz="4" w:space="0" w:color="auto"/>
              <w:left w:val="single" w:sz="4" w:space="0" w:color="auto"/>
              <w:bottom w:val="single" w:sz="4" w:space="0" w:color="auto"/>
              <w:right w:val="single" w:sz="4" w:space="0" w:color="auto"/>
            </w:tcBorders>
            <w:hideMark/>
          </w:tcPr>
          <w:p w14:paraId="21703815"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2buổi/</w:t>
            </w:r>
          </w:p>
          <w:p w14:paraId="692443D6"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ngày</w:t>
            </w:r>
          </w:p>
        </w:tc>
        <w:tc>
          <w:tcPr>
            <w:tcW w:w="1052" w:type="dxa"/>
            <w:tcBorders>
              <w:top w:val="single" w:sz="4" w:space="0" w:color="auto"/>
              <w:left w:val="single" w:sz="4" w:space="0" w:color="auto"/>
              <w:bottom w:val="single" w:sz="4" w:space="0" w:color="auto"/>
              <w:right w:val="single" w:sz="4" w:space="0" w:color="auto"/>
            </w:tcBorders>
            <w:hideMark/>
          </w:tcPr>
          <w:p w14:paraId="2F4B4A26"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Anh văn</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66872BC"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Tin học</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0069BD2"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Bán trú</w:t>
            </w:r>
          </w:p>
        </w:tc>
      </w:tr>
      <w:tr w:rsidR="00F43F72" w:rsidRPr="00F43F72" w14:paraId="690C1363"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372A555A"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Một</w:t>
            </w:r>
          </w:p>
        </w:tc>
        <w:tc>
          <w:tcPr>
            <w:tcW w:w="1072" w:type="dxa"/>
            <w:tcBorders>
              <w:top w:val="single" w:sz="4" w:space="0" w:color="auto"/>
              <w:left w:val="single" w:sz="4" w:space="0" w:color="auto"/>
              <w:bottom w:val="single" w:sz="4" w:space="0" w:color="auto"/>
              <w:right w:val="single" w:sz="4" w:space="0" w:color="auto"/>
            </w:tcBorders>
            <w:vAlign w:val="center"/>
          </w:tcPr>
          <w:p w14:paraId="6E193E47"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5</w:t>
            </w:r>
          </w:p>
        </w:tc>
        <w:tc>
          <w:tcPr>
            <w:tcW w:w="980" w:type="dxa"/>
            <w:tcBorders>
              <w:top w:val="single" w:sz="4" w:space="0" w:color="auto"/>
              <w:left w:val="single" w:sz="4" w:space="0" w:color="auto"/>
              <w:bottom w:val="single" w:sz="4" w:space="0" w:color="auto"/>
              <w:right w:val="single" w:sz="4" w:space="0" w:color="auto"/>
            </w:tcBorders>
            <w:vAlign w:val="center"/>
          </w:tcPr>
          <w:p w14:paraId="597708CD"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164</w:t>
            </w:r>
          </w:p>
        </w:tc>
        <w:tc>
          <w:tcPr>
            <w:tcW w:w="841" w:type="dxa"/>
            <w:tcBorders>
              <w:top w:val="single" w:sz="4" w:space="0" w:color="auto"/>
              <w:left w:val="single" w:sz="4" w:space="0" w:color="auto"/>
              <w:bottom w:val="single" w:sz="4" w:space="0" w:color="auto"/>
              <w:right w:val="single" w:sz="4" w:space="0" w:color="auto"/>
            </w:tcBorders>
            <w:vAlign w:val="center"/>
          </w:tcPr>
          <w:p w14:paraId="4699869A"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92</w:t>
            </w:r>
          </w:p>
        </w:tc>
        <w:tc>
          <w:tcPr>
            <w:tcW w:w="934" w:type="dxa"/>
            <w:tcBorders>
              <w:top w:val="single" w:sz="4" w:space="0" w:color="auto"/>
              <w:left w:val="single" w:sz="4" w:space="0" w:color="auto"/>
              <w:bottom w:val="single" w:sz="4" w:space="0" w:color="auto"/>
              <w:right w:val="single" w:sz="4" w:space="0" w:color="auto"/>
            </w:tcBorders>
            <w:vAlign w:val="center"/>
          </w:tcPr>
          <w:p w14:paraId="0ACD8B87"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164</w:t>
            </w:r>
          </w:p>
        </w:tc>
        <w:tc>
          <w:tcPr>
            <w:tcW w:w="1121" w:type="dxa"/>
            <w:tcBorders>
              <w:top w:val="single" w:sz="4" w:space="0" w:color="auto"/>
              <w:left w:val="single" w:sz="4" w:space="0" w:color="auto"/>
              <w:bottom w:val="single" w:sz="4" w:space="0" w:color="auto"/>
              <w:right w:val="single" w:sz="4" w:space="0" w:color="auto"/>
            </w:tcBorders>
            <w:vAlign w:val="center"/>
          </w:tcPr>
          <w:p w14:paraId="0A6E7BC2"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164</w:t>
            </w:r>
          </w:p>
        </w:tc>
        <w:tc>
          <w:tcPr>
            <w:tcW w:w="1052" w:type="dxa"/>
            <w:tcBorders>
              <w:top w:val="single" w:sz="4" w:space="0" w:color="auto"/>
              <w:left w:val="single" w:sz="4" w:space="0" w:color="auto"/>
              <w:bottom w:val="single" w:sz="4" w:space="0" w:color="auto"/>
              <w:right w:val="single" w:sz="4" w:space="0" w:color="auto"/>
            </w:tcBorders>
            <w:vAlign w:val="center"/>
          </w:tcPr>
          <w:p w14:paraId="4B8E806A"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164</w:t>
            </w:r>
          </w:p>
        </w:tc>
        <w:tc>
          <w:tcPr>
            <w:tcW w:w="1167" w:type="dxa"/>
            <w:tcBorders>
              <w:top w:val="single" w:sz="4" w:space="0" w:color="auto"/>
              <w:left w:val="single" w:sz="4" w:space="0" w:color="auto"/>
              <w:bottom w:val="single" w:sz="4" w:space="0" w:color="auto"/>
              <w:right w:val="single" w:sz="4" w:space="0" w:color="auto"/>
            </w:tcBorders>
            <w:vAlign w:val="center"/>
          </w:tcPr>
          <w:p w14:paraId="34E15287"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4327CDB9"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88</w:t>
            </w:r>
          </w:p>
        </w:tc>
      </w:tr>
      <w:tr w:rsidR="00F43F72" w:rsidRPr="00F43F72" w14:paraId="1ECBB25D"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0F50AD5C"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Hai</w:t>
            </w:r>
          </w:p>
        </w:tc>
        <w:tc>
          <w:tcPr>
            <w:tcW w:w="1072" w:type="dxa"/>
            <w:tcBorders>
              <w:top w:val="single" w:sz="4" w:space="0" w:color="auto"/>
              <w:left w:val="single" w:sz="4" w:space="0" w:color="auto"/>
              <w:bottom w:val="single" w:sz="4" w:space="0" w:color="auto"/>
              <w:right w:val="single" w:sz="4" w:space="0" w:color="auto"/>
            </w:tcBorders>
            <w:vAlign w:val="center"/>
          </w:tcPr>
          <w:p w14:paraId="25176795"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6</w:t>
            </w:r>
          </w:p>
        </w:tc>
        <w:tc>
          <w:tcPr>
            <w:tcW w:w="980" w:type="dxa"/>
            <w:tcBorders>
              <w:top w:val="single" w:sz="4" w:space="0" w:color="auto"/>
              <w:left w:val="single" w:sz="4" w:space="0" w:color="auto"/>
              <w:bottom w:val="single" w:sz="4" w:space="0" w:color="auto"/>
              <w:right w:val="single" w:sz="4" w:space="0" w:color="auto"/>
            </w:tcBorders>
            <w:vAlign w:val="center"/>
          </w:tcPr>
          <w:p w14:paraId="0DED8BB6"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174</w:t>
            </w:r>
          </w:p>
        </w:tc>
        <w:tc>
          <w:tcPr>
            <w:tcW w:w="841" w:type="dxa"/>
            <w:tcBorders>
              <w:top w:val="single" w:sz="4" w:space="0" w:color="auto"/>
              <w:left w:val="single" w:sz="4" w:space="0" w:color="auto"/>
              <w:bottom w:val="single" w:sz="4" w:space="0" w:color="auto"/>
              <w:right w:val="single" w:sz="4" w:space="0" w:color="auto"/>
            </w:tcBorders>
            <w:vAlign w:val="center"/>
          </w:tcPr>
          <w:p w14:paraId="6D156AA7"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84</w:t>
            </w:r>
          </w:p>
        </w:tc>
        <w:tc>
          <w:tcPr>
            <w:tcW w:w="934" w:type="dxa"/>
            <w:tcBorders>
              <w:top w:val="single" w:sz="4" w:space="0" w:color="auto"/>
              <w:left w:val="single" w:sz="4" w:space="0" w:color="auto"/>
              <w:bottom w:val="single" w:sz="4" w:space="0" w:color="auto"/>
              <w:right w:val="single" w:sz="4" w:space="0" w:color="auto"/>
            </w:tcBorders>
            <w:vAlign w:val="center"/>
          </w:tcPr>
          <w:p w14:paraId="69A988F1"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27F7848E"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174</w:t>
            </w:r>
          </w:p>
        </w:tc>
        <w:tc>
          <w:tcPr>
            <w:tcW w:w="1052" w:type="dxa"/>
            <w:tcBorders>
              <w:top w:val="single" w:sz="4" w:space="0" w:color="auto"/>
              <w:left w:val="single" w:sz="4" w:space="0" w:color="auto"/>
              <w:bottom w:val="single" w:sz="4" w:space="0" w:color="auto"/>
              <w:right w:val="single" w:sz="4" w:space="0" w:color="auto"/>
            </w:tcBorders>
            <w:vAlign w:val="center"/>
          </w:tcPr>
          <w:p w14:paraId="5DA510DA"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174</w:t>
            </w:r>
          </w:p>
        </w:tc>
        <w:tc>
          <w:tcPr>
            <w:tcW w:w="1167" w:type="dxa"/>
            <w:tcBorders>
              <w:top w:val="single" w:sz="4" w:space="0" w:color="auto"/>
              <w:left w:val="single" w:sz="4" w:space="0" w:color="auto"/>
              <w:bottom w:val="single" w:sz="4" w:space="0" w:color="auto"/>
              <w:right w:val="single" w:sz="4" w:space="0" w:color="auto"/>
            </w:tcBorders>
            <w:vAlign w:val="center"/>
          </w:tcPr>
          <w:p w14:paraId="20847029"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355" w:type="dxa"/>
            <w:tcBorders>
              <w:top w:val="single" w:sz="4" w:space="0" w:color="auto"/>
              <w:left w:val="single" w:sz="4" w:space="0" w:color="auto"/>
              <w:bottom w:val="single" w:sz="4" w:space="0" w:color="auto"/>
              <w:right w:val="single" w:sz="4" w:space="0" w:color="auto"/>
            </w:tcBorders>
            <w:vAlign w:val="center"/>
          </w:tcPr>
          <w:p w14:paraId="13CF9D21"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72</w:t>
            </w:r>
          </w:p>
        </w:tc>
      </w:tr>
      <w:tr w:rsidR="00F43F72" w:rsidRPr="00F43F72" w14:paraId="762B332A"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0786562E"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Ba</w:t>
            </w:r>
          </w:p>
        </w:tc>
        <w:tc>
          <w:tcPr>
            <w:tcW w:w="1072" w:type="dxa"/>
            <w:tcBorders>
              <w:top w:val="single" w:sz="4" w:space="0" w:color="auto"/>
              <w:left w:val="single" w:sz="4" w:space="0" w:color="auto"/>
              <w:bottom w:val="single" w:sz="4" w:space="0" w:color="auto"/>
              <w:right w:val="single" w:sz="4" w:space="0" w:color="auto"/>
            </w:tcBorders>
            <w:vAlign w:val="center"/>
          </w:tcPr>
          <w:p w14:paraId="47A4E59F"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6</w:t>
            </w:r>
          </w:p>
        </w:tc>
        <w:tc>
          <w:tcPr>
            <w:tcW w:w="980" w:type="dxa"/>
            <w:tcBorders>
              <w:top w:val="single" w:sz="4" w:space="0" w:color="auto"/>
              <w:left w:val="single" w:sz="4" w:space="0" w:color="auto"/>
              <w:bottom w:val="single" w:sz="4" w:space="0" w:color="auto"/>
              <w:right w:val="single" w:sz="4" w:space="0" w:color="auto"/>
            </w:tcBorders>
            <w:vAlign w:val="center"/>
          </w:tcPr>
          <w:p w14:paraId="1C09E679"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171</w:t>
            </w:r>
          </w:p>
        </w:tc>
        <w:tc>
          <w:tcPr>
            <w:tcW w:w="841" w:type="dxa"/>
            <w:tcBorders>
              <w:top w:val="single" w:sz="4" w:space="0" w:color="auto"/>
              <w:left w:val="single" w:sz="4" w:space="0" w:color="auto"/>
              <w:bottom w:val="single" w:sz="4" w:space="0" w:color="auto"/>
              <w:right w:val="single" w:sz="4" w:space="0" w:color="auto"/>
            </w:tcBorders>
            <w:vAlign w:val="center"/>
          </w:tcPr>
          <w:p w14:paraId="42DB5E0A"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76</w:t>
            </w:r>
          </w:p>
        </w:tc>
        <w:tc>
          <w:tcPr>
            <w:tcW w:w="934" w:type="dxa"/>
            <w:tcBorders>
              <w:top w:val="single" w:sz="4" w:space="0" w:color="auto"/>
              <w:left w:val="single" w:sz="4" w:space="0" w:color="auto"/>
              <w:bottom w:val="single" w:sz="4" w:space="0" w:color="auto"/>
              <w:right w:val="single" w:sz="4" w:space="0" w:color="auto"/>
            </w:tcBorders>
            <w:vAlign w:val="center"/>
          </w:tcPr>
          <w:p w14:paraId="74B3744E"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2381C9E7"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171</w:t>
            </w:r>
          </w:p>
        </w:tc>
        <w:tc>
          <w:tcPr>
            <w:tcW w:w="1052" w:type="dxa"/>
            <w:tcBorders>
              <w:top w:val="single" w:sz="4" w:space="0" w:color="auto"/>
              <w:left w:val="single" w:sz="4" w:space="0" w:color="auto"/>
              <w:bottom w:val="single" w:sz="4" w:space="0" w:color="auto"/>
              <w:right w:val="single" w:sz="4" w:space="0" w:color="auto"/>
            </w:tcBorders>
            <w:vAlign w:val="center"/>
          </w:tcPr>
          <w:p w14:paraId="452B563E"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171</w:t>
            </w:r>
          </w:p>
        </w:tc>
        <w:tc>
          <w:tcPr>
            <w:tcW w:w="1167" w:type="dxa"/>
            <w:tcBorders>
              <w:top w:val="single" w:sz="4" w:space="0" w:color="auto"/>
              <w:left w:val="single" w:sz="4" w:space="0" w:color="auto"/>
              <w:bottom w:val="single" w:sz="4" w:space="0" w:color="auto"/>
              <w:right w:val="single" w:sz="4" w:space="0" w:color="auto"/>
            </w:tcBorders>
            <w:vAlign w:val="center"/>
          </w:tcPr>
          <w:p w14:paraId="2A9872A0"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171</w:t>
            </w:r>
          </w:p>
        </w:tc>
        <w:tc>
          <w:tcPr>
            <w:tcW w:w="1355" w:type="dxa"/>
            <w:tcBorders>
              <w:top w:val="single" w:sz="4" w:space="0" w:color="auto"/>
              <w:left w:val="single" w:sz="4" w:space="0" w:color="auto"/>
              <w:bottom w:val="single" w:sz="4" w:space="0" w:color="auto"/>
              <w:right w:val="single" w:sz="4" w:space="0" w:color="auto"/>
            </w:tcBorders>
            <w:vAlign w:val="center"/>
          </w:tcPr>
          <w:p w14:paraId="35721F65"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64</w:t>
            </w:r>
          </w:p>
        </w:tc>
      </w:tr>
      <w:tr w:rsidR="00F43F72" w:rsidRPr="00F43F72" w14:paraId="60091037"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7256CB6A"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Bốn</w:t>
            </w:r>
          </w:p>
        </w:tc>
        <w:tc>
          <w:tcPr>
            <w:tcW w:w="1072" w:type="dxa"/>
            <w:tcBorders>
              <w:top w:val="single" w:sz="4" w:space="0" w:color="auto"/>
              <w:left w:val="single" w:sz="4" w:space="0" w:color="auto"/>
              <w:bottom w:val="single" w:sz="4" w:space="0" w:color="auto"/>
              <w:right w:val="single" w:sz="4" w:space="0" w:color="auto"/>
            </w:tcBorders>
            <w:vAlign w:val="center"/>
          </w:tcPr>
          <w:p w14:paraId="06C696C6"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6</w:t>
            </w:r>
          </w:p>
        </w:tc>
        <w:tc>
          <w:tcPr>
            <w:tcW w:w="980" w:type="dxa"/>
            <w:tcBorders>
              <w:top w:val="single" w:sz="4" w:space="0" w:color="auto"/>
              <w:left w:val="single" w:sz="4" w:space="0" w:color="auto"/>
              <w:bottom w:val="single" w:sz="4" w:space="0" w:color="auto"/>
              <w:right w:val="single" w:sz="4" w:space="0" w:color="auto"/>
            </w:tcBorders>
            <w:vAlign w:val="center"/>
          </w:tcPr>
          <w:p w14:paraId="0B92E7C0"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202</w:t>
            </w:r>
          </w:p>
        </w:tc>
        <w:tc>
          <w:tcPr>
            <w:tcW w:w="841" w:type="dxa"/>
            <w:tcBorders>
              <w:top w:val="single" w:sz="4" w:space="0" w:color="auto"/>
              <w:left w:val="single" w:sz="4" w:space="0" w:color="auto"/>
              <w:bottom w:val="single" w:sz="4" w:space="0" w:color="auto"/>
              <w:right w:val="single" w:sz="4" w:space="0" w:color="auto"/>
            </w:tcBorders>
            <w:vAlign w:val="center"/>
          </w:tcPr>
          <w:p w14:paraId="1DD15E9C"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97</w:t>
            </w:r>
          </w:p>
        </w:tc>
        <w:tc>
          <w:tcPr>
            <w:tcW w:w="934" w:type="dxa"/>
            <w:tcBorders>
              <w:top w:val="single" w:sz="4" w:space="0" w:color="auto"/>
              <w:left w:val="single" w:sz="4" w:space="0" w:color="auto"/>
              <w:bottom w:val="single" w:sz="4" w:space="0" w:color="auto"/>
              <w:right w:val="single" w:sz="4" w:space="0" w:color="auto"/>
            </w:tcBorders>
            <w:vAlign w:val="center"/>
          </w:tcPr>
          <w:p w14:paraId="04274072"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70E00A9C"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202</w:t>
            </w:r>
          </w:p>
        </w:tc>
        <w:tc>
          <w:tcPr>
            <w:tcW w:w="1052" w:type="dxa"/>
            <w:tcBorders>
              <w:top w:val="single" w:sz="4" w:space="0" w:color="auto"/>
              <w:left w:val="single" w:sz="4" w:space="0" w:color="auto"/>
              <w:bottom w:val="single" w:sz="4" w:space="0" w:color="auto"/>
              <w:right w:val="single" w:sz="4" w:space="0" w:color="auto"/>
            </w:tcBorders>
            <w:vAlign w:val="center"/>
          </w:tcPr>
          <w:p w14:paraId="5E040186"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202</w:t>
            </w:r>
          </w:p>
        </w:tc>
        <w:tc>
          <w:tcPr>
            <w:tcW w:w="1167" w:type="dxa"/>
            <w:tcBorders>
              <w:top w:val="single" w:sz="4" w:space="0" w:color="auto"/>
              <w:left w:val="single" w:sz="4" w:space="0" w:color="auto"/>
              <w:bottom w:val="single" w:sz="4" w:space="0" w:color="auto"/>
              <w:right w:val="single" w:sz="4" w:space="0" w:color="auto"/>
            </w:tcBorders>
            <w:vAlign w:val="center"/>
          </w:tcPr>
          <w:p w14:paraId="5ABB5F73"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202</w:t>
            </w:r>
          </w:p>
        </w:tc>
        <w:tc>
          <w:tcPr>
            <w:tcW w:w="1355" w:type="dxa"/>
            <w:tcBorders>
              <w:top w:val="single" w:sz="4" w:space="0" w:color="auto"/>
              <w:left w:val="single" w:sz="4" w:space="0" w:color="auto"/>
              <w:bottom w:val="single" w:sz="4" w:space="0" w:color="auto"/>
              <w:right w:val="single" w:sz="4" w:space="0" w:color="auto"/>
            </w:tcBorders>
            <w:vAlign w:val="center"/>
          </w:tcPr>
          <w:p w14:paraId="61499C96"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46</w:t>
            </w:r>
          </w:p>
        </w:tc>
      </w:tr>
      <w:tr w:rsidR="00F43F72" w:rsidRPr="00F43F72" w14:paraId="37A5B1E0"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56BFF322"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Năm</w:t>
            </w:r>
          </w:p>
        </w:tc>
        <w:tc>
          <w:tcPr>
            <w:tcW w:w="1072" w:type="dxa"/>
            <w:tcBorders>
              <w:top w:val="single" w:sz="4" w:space="0" w:color="auto"/>
              <w:left w:val="single" w:sz="4" w:space="0" w:color="auto"/>
              <w:bottom w:val="single" w:sz="4" w:space="0" w:color="auto"/>
              <w:right w:val="single" w:sz="4" w:space="0" w:color="auto"/>
            </w:tcBorders>
            <w:vAlign w:val="center"/>
          </w:tcPr>
          <w:p w14:paraId="1CDF416F"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7</w:t>
            </w:r>
          </w:p>
        </w:tc>
        <w:tc>
          <w:tcPr>
            <w:tcW w:w="980" w:type="dxa"/>
            <w:tcBorders>
              <w:top w:val="single" w:sz="4" w:space="0" w:color="auto"/>
              <w:left w:val="single" w:sz="4" w:space="0" w:color="auto"/>
              <w:bottom w:val="single" w:sz="4" w:space="0" w:color="auto"/>
              <w:right w:val="single" w:sz="4" w:space="0" w:color="auto"/>
            </w:tcBorders>
            <w:vAlign w:val="center"/>
          </w:tcPr>
          <w:p w14:paraId="3BDE103F"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180</w:t>
            </w:r>
          </w:p>
        </w:tc>
        <w:tc>
          <w:tcPr>
            <w:tcW w:w="841" w:type="dxa"/>
            <w:tcBorders>
              <w:top w:val="single" w:sz="4" w:space="0" w:color="auto"/>
              <w:left w:val="single" w:sz="4" w:space="0" w:color="auto"/>
              <w:bottom w:val="single" w:sz="4" w:space="0" w:color="auto"/>
              <w:right w:val="single" w:sz="4" w:space="0" w:color="auto"/>
            </w:tcBorders>
            <w:vAlign w:val="center"/>
          </w:tcPr>
          <w:p w14:paraId="51222152"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83</w:t>
            </w:r>
          </w:p>
        </w:tc>
        <w:tc>
          <w:tcPr>
            <w:tcW w:w="934" w:type="dxa"/>
            <w:tcBorders>
              <w:top w:val="single" w:sz="4" w:space="0" w:color="auto"/>
              <w:left w:val="single" w:sz="4" w:space="0" w:color="auto"/>
              <w:bottom w:val="single" w:sz="4" w:space="0" w:color="auto"/>
              <w:right w:val="single" w:sz="4" w:space="0" w:color="auto"/>
            </w:tcBorders>
            <w:vAlign w:val="center"/>
          </w:tcPr>
          <w:p w14:paraId="256517DD"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3251414B"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180</w:t>
            </w:r>
          </w:p>
        </w:tc>
        <w:tc>
          <w:tcPr>
            <w:tcW w:w="1052" w:type="dxa"/>
            <w:tcBorders>
              <w:top w:val="single" w:sz="4" w:space="0" w:color="auto"/>
              <w:left w:val="single" w:sz="4" w:space="0" w:color="auto"/>
              <w:bottom w:val="single" w:sz="4" w:space="0" w:color="auto"/>
              <w:right w:val="single" w:sz="4" w:space="0" w:color="auto"/>
            </w:tcBorders>
            <w:vAlign w:val="center"/>
          </w:tcPr>
          <w:p w14:paraId="7242A313"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180</w:t>
            </w:r>
          </w:p>
        </w:tc>
        <w:tc>
          <w:tcPr>
            <w:tcW w:w="1167" w:type="dxa"/>
            <w:tcBorders>
              <w:top w:val="single" w:sz="4" w:space="0" w:color="auto"/>
              <w:left w:val="single" w:sz="4" w:space="0" w:color="auto"/>
              <w:bottom w:val="single" w:sz="4" w:space="0" w:color="auto"/>
              <w:right w:val="single" w:sz="4" w:space="0" w:color="auto"/>
            </w:tcBorders>
            <w:vAlign w:val="center"/>
          </w:tcPr>
          <w:p w14:paraId="0176FF06"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180</w:t>
            </w:r>
          </w:p>
        </w:tc>
        <w:tc>
          <w:tcPr>
            <w:tcW w:w="1355" w:type="dxa"/>
            <w:tcBorders>
              <w:top w:val="single" w:sz="4" w:space="0" w:color="auto"/>
              <w:left w:val="single" w:sz="4" w:space="0" w:color="auto"/>
              <w:bottom w:val="single" w:sz="4" w:space="0" w:color="auto"/>
              <w:right w:val="single" w:sz="4" w:space="0" w:color="auto"/>
            </w:tcBorders>
            <w:vAlign w:val="center"/>
          </w:tcPr>
          <w:p w14:paraId="4D224B0B" w14:textId="77777777" w:rsidR="00F43F72" w:rsidRPr="00F43F72" w:rsidRDefault="00F43F72" w:rsidP="00724705">
            <w:pPr>
              <w:spacing w:before="60" w:after="60" w:line="240" w:lineRule="auto"/>
              <w:ind w:firstLine="22"/>
              <w:jc w:val="center"/>
              <w:rPr>
                <w:rFonts w:ascii="Times New Roman" w:hAnsi="Times New Roman" w:cs="Times New Roman"/>
                <w:sz w:val="28"/>
                <w:szCs w:val="28"/>
              </w:rPr>
            </w:pPr>
            <w:r w:rsidRPr="00F43F72">
              <w:rPr>
                <w:rFonts w:ascii="Times New Roman" w:hAnsi="Times New Roman" w:cs="Times New Roman"/>
                <w:sz w:val="28"/>
                <w:szCs w:val="28"/>
              </w:rPr>
              <w:t>37</w:t>
            </w:r>
          </w:p>
        </w:tc>
      </w:tr>
      <w:tr w:rsidR="00F43F72" w:rsidRPr="00F43F72" w14:paraId="3D7DC170" w14:textId="77777777" w:rsidTr="00517F46">
        <w:trPr>
          <w:jc w:val="center"/>
        </w:trPr>
        <w:tc>
          <w:tcPr>
            <w:tcW w:w="988" w:type="dxa"/>
            <w:tcBorders>
              <w:top w:val="single" w:sz="4" w:space="0" w:color="auto"/>
              <w:left w:val="single" w:sz="4" w:space="0" w:color="auto"/>
              <w:bottom w:val="single" w:sz="4" w:space="0" w:color="auto"/>
              <w:right w:val="single" w:sz="4" w:space="0" w:color="auto"/>
            </w:tcBorders>
            <w:hideMark/>
          </w:tcPr>
          <w:p w14:paraId="6AA5AB40" w14:textId="77777777" w:rsidR="00F43F72" w:rsidRPr="00F43F72" w:rsidRDefault="00F43F72" w:rsidP="00724705">
            <w:pPr>
              <w:spacing w:before="60" w:after="60" w:line="240" w:lineRule="auto"/>
              <w:ind w:firstLine="22"/>
              <w:jc w:val="both"/>
              <w:rPr>
                <w:rFonts w:ascii="Times New Roman" w:hAnsi="Times New Roman" w:cs="Times New Roman"/>
                <w:b/>
                <w:bCs/>
                <w:sz w:val="28"/>
                <w:szCs w:val="28"/>
              </w:rPr>
            </w:pPr>
            <w:r w:rsidRPr="00F43F72">
              <w:rPr>
                <w:rFonts w:ascii="Times New Roman" w:hAnsi="Times New Roman" w:cs="Times New Roman"/>
                <w:b/>
                <w:bCs/>
                <w:sz w:val="28"/>
                <w:szCs w:val="28"/>
              </w:rPr>
              <w:t>Cộng</w:t>
            </w:r>
          </w:p>
        </w:tc>
        <w:tc>
          <w:tcPr>
            <w:tcW w:w="1072" w:type="dxa"/>
            <w:tcBorders>
              <w:top w:val="single" w:sz="4" w:space="0" w:color="auto"/>
              <w:left w:val="single" w:sz="4" w:space="0" w:color="auto"/>
              <w:bottom w:val="single" w:sz="4" w:space="0" w:color="auto"/>
              <w:right w:val="single" w:sz="4" w:space="0" w:color="auto"/>
            </w:tcBorders>
            <w:vAlign w:val="center"/>
          </w:tcPr>
          <w:p w14:paraId="70A79E06"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31</w:t>
            </w:r>
          </w:p>
        </w:tc>
        <w:tc>
          <w:tcPr>
            <w:tcW w:w="980" w:type="dxa"/>
            <w:tcBorders>
              <w:top w:val="single" w:sz="4" w:space="0" w:color="auto"/>
              <w:left w:val="single" w:sz="4" w:space="0" w:color="auto"/>
              <w:bottom w:val="single" w:sz="4" w:space="0" w:color="auto"/>
              <w:right w:val="single" w:sz="4" w:space="0" w:color="auto"/>
            </w:tcBorders>
            <w:vAlign w:val="center"/>
          </w:tcPr>
          <w:p w14:paraId="69663BF8"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891</w:t>
            </w:r>
          </w:p>
        </w:tc>
        <w:tc>
          <w:tcPr>
            <w:tcW w:w="841" w:type="dxa"/>
            <w:tcBorders>
              <w:top w:val="single" w:sz="4" w:space="0" w:color="auto"/>
              <w:left w:val="single" w:sz="4" w:space="0" w:color="auto"/>
              <w:bottom w:val="single" w:sz="4" w:space="0" w:color="auto"/>
              <w:right w:val="single" w:sz="4" w:space="0" w:color="auto"/>
            </w:tcBorders>
            <w:vAlign w:val="center"/>
          </w:tcPr>
          <w:p w14:paraId="12179999"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432</w:t>
            </w:r>
          </w:p>
        </w:tc>
        <w:tc>
          <w:tcPr>
            <w:tcW w:w="934" w:type="dxa"/>
            <w:tcBorders>
              <w:top w:val="single" w:sz="4" w:space="0" w:color="auto"/>
              <w:left w:val="single" w:sz="4" w:space="0" w:color="auto"/>
              <w:bottom w:val="single" w:sz="4" w:space="0" w:color="auto"/>
              <w:right w:val="single" w:sz="4" w:space="0" w:color="auto"/>
            </w:tcBorders>
            <w:vAlign w:val="center"/>
          </w:tcPr>
          <w:p w14:paraId="2E6C49C4"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0B56AD1D"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891</w:t>
            </w:r>
          </w:p>
        </w:tc>
        <w:tc>
          <w:tcPr>
            <w:tcW w:w="1052" w:type="dxa"/>
            <w:tcBorders>
              <w:top w:val="single" w:sz="4" w:space="0" w:color="auto"/>
              <w:left w:val="single" w:sz="4" w:space="0" w:color="auto"/>
              <w:bottom w:val="single" w:sz="4" w:space="0" w:color="auto"/>
              <w:right w:val="single" w:sz="4" w:space="0" w:color="auto"/>
            </w:tcBorders>
            <w:vAlign w:val="center"/>
          </w:tcPr>
          <w:p w14:paraId="173BDAE6" w14:textId="77777777" w:rsidR="00F43F72" w:rsidRPr="00F43F72" w:rsidRDefault="00F43F72" w:rsidP="00724705">
            <w:pPr>
              <w:spacing w:before="60" w:after="60" w:line="240" w:lineRule="auto"/>
              <w:ind w:firstLine="22"/>
              <w:jc w:val="center"/>
              <w:rPr>
                <w:rFonts w:ascii="Times New Roman" w:hAnsi="Times New Roman" w:cs="Times New Roman"/>
                <w:b/>
                <w:bCs/>
                <w:sz w:val="28"/>
                <w:szCs w:val="28"/>
              </w:rPr>
            </w:pPr>
            <w:r w:rsidRPr="00F43F72">
              <w:rPr>
                <w:rFonts w:ascii="Times New Roman" w:hAnsi="Times New Roman" w:cs="Times New Roman"/>
                <w:b/>
                <w:bCs/>
                <w:sz w:val="28"/>
                <w:szCs w:val="28"/>
              </w:rPr>
              <w:t>891</w:t>
            </w:r>
          </w:p>
        </w:tc>
        <w:tc>
          <w:tcPr>
            <w:tcW w:w="1167" w:type="dxa"/>
            <w:tcBorders>
              <w:top w:val="single" w:sz="4" w:space="0" w:color="auto"/>
              <w:left w:val="single" w:sz="4" w:space="0" w:color="auto"/>
              <w:bottom w:val="single" w:sz="4" w:space="0" w:color="auto"/>
              <w:right w:val="single" w:sz="4" w:space="0" w:color="auto"/>
            </w:tcBorders>
            <w:vAlign w:val="center"/>
          </w:tcPr>
          <w:p w14:paraId="6E496738" w14:textId="77777777" w:rsidR="00F43F72" w:rsidRPr="00F43F72" w:rsidRDefault="00F43F72" w:rsidP="00724705">
            <w:pPr>
              <w:spacing w:before="60" w:after="60" w:line="240" w:lineRule="auto"/>
              <w:ind w:firstLine="22"/>
              <w:jc w:val="center"/>
              <w:rPr>
                <w:rFonts w:ascii="Times New Roman" w:hAnsi="Times New Roman" w:cs="Times New Roman"/>
                <w:b/>
                <w:sz w:val="28"/>
                <w:szCs w:val="28"/>
              </w:rPr>
            </w:pPr>
            <w:r w:rsidRPr="00F43F72">
              <w:rPr>
                <w:rFonts w:ascii="Times New Roman" w:hAnsi="Times New Roman" w:cs="Times New Roman"/>
                <w:b/>
                <w:sz w:val="28"/>
                <w:szCs w:val="28"/>
              </w:rPr>
              <w:t>553</w:t>
            </w:r>
          </w:p>
        </w:tc>
        <w:tc>
          <w:tcPr>
            <w:tcW w:w="1355" w:type="dxa"/>
            <w:tcBorders>
              <w:top w:val="single" w:sz="4" w:space="0" w:color="auto"/>
              <w:left w:val="single" w:sz="4" w:space="0" w:color="auto"/>
              <w:bottom w:val="single" w:sz="4" w:space="0" w:color="auto"/>
              <w:right w:val="single" w:sz="4" w:space="0" w:color="auto"/>
            </w:tcBorders>
            <w:vAlign w:val="center"/>
          </w:tcPr>
          <w:p w14:paraId="1109BBFE" w14:textId="77777777" w:rsidR="00F43F72" w:rsidRPr="00F43F72" w:rsidRDefault="00F43F72" w:rsidP="00724705">
            <w:pPr>
              <w:spacing w:before="60" w:after="60" w:line="240" w:lineRule="auto"/>
              <w:ind w:firstLine="22"/>
              <w:jc w:val="center"/>
              <w:rPr>
                <w:rFonts w:ascii="Times New Roman" w:hAnsi="Times New Roman" w:cs="Times New Roman"/>
                <w:b/>
                <w:sz w:val="28"/>
                <w:szCs w:val="28"/>
              </w:rPr>
            </w:pPr>
            <w:r w:rsidRPr="00F43F72">
              <w:rPr>
                <w:rFonts w:ascii="Times New Roman" w:hAnsi="Times New Roman" w:cs="Times New Roman"/>
                <w:b/>
                <w:sz w:val="28"/>
                <w:szCs w:val="28"/>
              </w:rPr>
              <w:t>306</w:t>
            </w:r>
          </w:p>
        </w:tc>
      </w:tr>
    </w:tbl>
    <w:p w14:paraId="1FCAEE43" w14:textId="77777777" w:rsidR="00CC7DE9"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lastRenderedPageBreak/>
        <w:t>2. Củng cố, nâng cao chất lượng phổ cập giáo dục và bảo đảm hiệu quả</w:t>
      </w:r>
      <w:r w:rsidRPr="00F43F72">
        <w:rPr>
          <w:rFonts w:ascii="Times New Roman" w:hAnsi="Times New Roman" w:cs="Times New Roman"/>
          <w:b/>
          <w:bCs/>
          <w:sz w:val="28"/>
          <w:szCs w:val="28"/>
        </w:rPr>
        <w:br/>
        <w:t>công tác kiểm định chất lượng giáo dục, xây dựng trường đạt chuẩn quốc gia</w:t>
      </w:r>
    </w:p>
    <w:p w14:paraId="651A1108" w14:textId="77777777"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Củng cố, nâng cao chất lượng phổ cập giáo dục</w:t>
      </w:r>
    </w:p>
    <w:p w14:paraId="7EAB1A06" w14:textId="48DB3D18"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Tiếp tục tham mưu UBND cấp xã quan tâm chỉ đạo thực hiện hiệu quả công tác phổ cập giáo dục, xoá mù chữ theo Nghị định số 20/2014/NĐ-CP ngày 24/3/2014 của Chính phủ và Thông tư số 07/2016/TT-BGDĐT ngày 22/3/2016 của Bộ GDĐT.     Nhà trường tham mưu UBND xã củng cố kiện toàn Ban chỉ đạo PCGD-XMC cấp xã để chỉ đạo thực hiện. Các nhà trường phối hợp với các trung tâm học tập cộng đồng để triển khai các giải pháp phù hợp khuyến khích đối tượng mù chữ tham gia học tập các lớp xóa mù chữ tại trung tâm (nếu có); tăng cường công tác tập huấn, điều tra, phúc tra, nhập số liệu vào hệ thống, hoàn thiện, lưu trữ hồ sơ và thực hiện đúng quy trình, thủ tục kiểm tra công nhận đạt chuẩn phổ cập giáo dục tiểu học. Trong đó chú trọng mức độ đạt chuẩn cần gắn liền với các điều kiện bảo đảm nhằm tạo nền tảng củng cố, nâng cao thực chất chất lượng phổ cập giáo dục tiểu học, bảo đảm thực hiện giáo dục tiểu học là giáo dục bắt buộc và góp phần nâng cao chất lượng giáo dục toàn diện.</w:t>
      </w:r>
    </w:p>
    <w:p w14:paraId="377B2EB7" w14:textId="77777777" w:rsidR="00CC7DE9"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Thực hiện hiệu quả công tác kiểm định chất lượng giáo dục và xây dựng trường đạt chuẩn quốc gia</w:t>
      </w:r>
    </w:p>
    <w:p w14:paraId="17F52118" w14:textId="5FB29372" w:rsidR="00F43F72" w:rsidRPr="001B2A2B"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sz w:val="28"/>
          <w:szCs w:val="28"/>
        </w:rPr>
        <w:t xml:space="preserve">Tiếp tục thực hiện kiểm định chất lượng giáo dục và kiểm tra công nhận trường tiểu học đạt chuẩn Quốc gia theo quy định của Bộ GDĐT. Mỗi cơ sở giáo dục tiểu học tiến hành thực hiện kế hoạch cải tiến chất lượng đã được xây dựng tại Báo cáo tự đánh giá ở chu kỳ trước để tự đánh giá vào cuối năm học.  </w:t>
      </w:r>
    </w:p>
    <w:p w14:paraId="0106DB95"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sz w:val="28"/>
          <w:szCs w:val="28"/>
        </w:rPr>
        <w:t xml:space="preserve"> </w:t>
      </w:r>
      <w:r w:rsidRPr="00F43F72">
        <w:rPr>
          <w:rFonts w:ascii="Times New Roman" w:hAnsi="Times New Roman" w:cs="Times New Roman"/>
          <w:b/>
          <w:bCs/>
          <w:sz w:val="28"/>
          <w:szCs w:val="28"/>
        </w:rPr>
        <w:t>3. Triển khai các giải pháp tăng cường tiếng Việt cho học sinh dân tộc</w:t>
      </w:r>
      <w:r w:rsidRPr="00F43F72">
        <w:rPr>
          <w:rFonts w:ascii="Times New Roman" w:hAnsi="Times New Roman" w:cs="Times New Roman"/>
          <w:b/>
          <w:bCs/>
          <w:sz w:val="28"/>
          <w:szCs w:val="28"/>
        </w:rPr>
        <w:br/>
        <w:t>thiểu số và dạy học tiếng Việt cho trẻ em là người dân tộc thiểu số trước khi vào lớp Một</w:t>
      </w:r>
    </w:p>
    <w:p w14:paraId="2D9DE0BC"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Tăng cường tiếng Việt cho học sinh vùng dân tộc thiểu số</w:t>
      </w:r>
    </w:p>
    <w:p w14:paraId="320361C6" w14:textId="1CC35EF2"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Tiếp tục thực hiện kế hoạch triển khai Đề án “Tăng cường tiếng Việt cho trẻ</w:t>
      </w:r>
      <w:r w:rsidRPr="00F43F72">
        <w:rPr>
          <w:rFonts w:ascii="Times New Roman" w:hAnsi="Times New Roman" w:cs="Times New Roman"/>
          <w:sz w:val="28"/>
          <w:szCs w:val="28"/>
        </w:rPr>
        <w:br/>
        <w:t>em mầm non, học sinh tiểu học vùng dân tộc thiểu số giai đoạn 2016-2020, định</w:t>
      </w:r>
      <w:r w:rsidRPr="00F43F72">
        <w:rPr>
          <w:rFonts w:ascii="Times New Roman" w:hAnsi="Times New Roman" w:cs="Times New Roman"/>
          <w:sz w:val="28"/>
          <w:szCs w:val="28"/>
        </w:rPr>
        <w:br/>
        <w:t>hướng đến 2025” theo Quyết định số 1008/QĐ-TTg ngày 02/6/2016 của Thủ tướng</w:t>
      </w:r>
      <w:r w:rsidR="004C6221">
        <w:rPr>
          <w:rFonts w:ascii="Times New Roman" w:hAnsi="Times New Roman" w:cs="Times New Roman"/>
          <w:sz w:val="28"/>
          <w:szCs w:val="28"/>
        </w:rPr>
        <w:t xml:space="preserve"> </w:t>
      </w:r>
      <w:r w:rsidRPr="00F43F72">
        <w:rPr>
          <w:rFonts w:ascii="Times New Roman" w:hAnsi="Times New Roman" w:cs="Times New Roman"/>
          <w:sz w:val="28"/>
          <w:szCs w:val="28"/>
        </w:rPr>
        <w:t xml:space="preserve">Chính phủ, Quyết định số 5006/QĐ - BGDĐT ngày 31/12/2021 của Bộ GDĐT. </w:t>
      </w:r>
    </w:p>
    <w:p w14:paraId="365CDFDA"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Tổ chức dạy học tiếng Việt cho trẻ em là người dân tộc thiểu số trước khi</w:t>
      </w:r>
      <w:r w:rsidRPr="00F43F72">
        <w:rPr>
          <w:rFonts w:ascii="Times New Roman" w:hAnsi="Times New Roman" w:cs="Times New Roman"/>
          <w:sz w:val="28"/>
          <w:szCs w:val="28"/>
        </w:rPr>
        <w:br/>
        <w:t>vào lớp Một</w:t>
      </w:r>
    </w:p>
    <w:p w14:paraId="25B42064"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sz w:val="28"/>
          <w:szCs w:val="28"/>
        </w:rPr>
        <w:t>Triển khai dạy học tiếng Việt cho trẻ em là người dân tộc thiểu số trước khi</w:t>
      </w:r>
      <w:r w:rsidRPr="00F43F72">
        <w:rPr>
          <w:rFonts w:ascii="Times New Roman" w:hAnsi="Times New Roman" w:cs="Times New Roman"/>
          <w:sz w:val="28"/>
          <w:szCs w:val="28"/>
        </w:rPr>
        <w:br/>
        <w:t>vào lớp Một theo quy định tại Thông tư số 23/2023/TT-BGDĐT ngày 08/12/2023,</w:t>
      </w:r>
      <w:r w:rsidRPr="00F43F72">
        <w:rPr>
          <w:rFonts w:ascii="Times New Roman" w:hAnsi="Times New Roman" w:cs="Times New Roman"/>
          <w:sz w:val="28"/>
          <w:szCs w:val="28"/>
        </w:rPr>
        <w:br/>
      </w:r>
      <w:r w:rsidRPr="00F43F72">
        <w:rPr>
          <w:rFonts w:ascii="Times New Roman" w:hAnsi="Times New Roman" w:cs="Times New Roman"/>
          <w:b/>
          <w:bCs/>
          <w:sz w:val="28"/>
          <w:szCs w:val="28"/>
        </w:rPr>
        <w:t>4. Thực hiện giáo dục đối với trẻ khuyết tật; trẻ em lang thang, cơ nhỡ</w:t>
      </w:r>
    </w:p>
    <w:p w14:paraId="400C7719"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Đối với trẻ khuyết tật</w:t>
      </w:r>
    </w:p>
    <w:p w14:paraId="12B3C90A"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Mở rộng quy mô, nâng cao chất lượng giáo dục đối với trẻ khuyết tật, xây dựng, tổ chức triển khai thực hiện Kế hoạch giáo dục người khuyết tật tại địa phương theo Luật Người khuyết tật 2010 và các văn bản quy phạm pháp luật về giáo dục người khuyết tật. Mỗi trường xây dựng bố trí phòng hỗ trợ giáo dục hòa nhập nhằm bảo đảm các điều kiện để trẻ em khuyết tật được tiếp cận với giáo dục, được học hòa nhập, được học tập và đánh giá theo kế hoạch giáo dục cá nhân. </w:t>
      </w:r>
      <w:r w:rsidRPr="00F43F72">
        <w:rPr>
          <w:rFonts w:ascii="Times New Roman" w:hAnsi="Times New Roman" w:cs="Times New Roman"/>
          <w:sz w:val="28"/>
          <w:szCs w:val="28"/>
        </w:rPr>
        <w:lastRenderedPageBreak/>
        <w:t>Việc tổ chức dạy học cho học sinh khuyết tật phải được thực hiện trên cơ sở kế hoạch giáo dục phù hợp với nhu cầu và khả năng của học sinh khuyết tật. Tổ chức tập huấn cho giáo viên dạy học sinh khuyết tật học hoà nhập.</w:t>
      </w:r>
    </w:p>
    <w:p w14:paraId="70B0353F" w14:textId="163441DA"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Đối với trẻ em lang thang, cơ nhỡ</w:t>
      </w:r>
    </w:p>
    <w:p w14:paraId="3AE70CA5"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Các cơ sở giáo dục phối hợp với các tổ chức, cá nhân có liên quan tổ chức các lớp học linh hoạt cho trẻ em lang thang, cơ nhỡ </w:t>
      </w:r>
      <w:r w:rsidRPr="00F43F72">
        <w:rPr>
          <w:rFonts w:ascii="Times New Roman" w:hAnsi="Times New Roman" w:cs="Times New Roman"/>
          <w:i/>
          <w:iCs/>
          <w:sz w:val="28"/>
          <w:szCs w:val="28"/>
        </w:rPr>
        <w:t xml:space="preserve">(nếu có) </w:t>
      </w:r>
      <w:r w:rsidRPr="00F43F72">
        <w:rPr>
          <w:rFonts w:ascii="Times New Roman" w:hAnsi="Times New Roman" w:cs="Times New Roman"/>
          <w:sz w:val="28"/>
          <w:szCs w:val="28"/>
        </w:rPr>
        <w:t>theo kế hoạch dạy học và thời khoá biểu được điều chỉnh phù hợp với đối tượng học sinh và điều kiện của địa phương. Nội dung học tập cần tập trung vào các môn Tiếng Việt, Toán nhằm rèn kĩ năng đọc, viết và tính toán cho học sinh. Căn cứ số lượng trẻ có thể tổ chức thành các lớp cùng trình độ hoặc các lớp ghép. Đánh giá, xếp loại học sinh có hoàn cảnh khó khăn thực hiện theo quy định hiện hành và căn cứ vào mức độ đạt được so với nội dung và yêu cầu đã được điều chỉnh theo quy định.</w:t>
      </w:r>
    </w:p>
    <w:p w14:paraId="3624DAA8"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III. Củng cố và tăng cường các điều kiện bảo đảm chất lượng giáo dục</w:t>
      </w:r>
    </w:p>
    <w:p w14:paraId="0188A2A9"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1. Củng cố và phát triển đội ngũ giáo viên và cán bộ quản lý giáo dục</w:t>
      </w:r>
    </w:p>
    <w:p w14:paraId="0FBA5BF5"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a. Thực hiện tuyển dụng và linh hoạt các giải pháp bố trí, sử dụng giáo viên. </w:t>
      </w:r>
    </w:p>
    <w:p w14:paraId="3AC7A257"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Rà soát, bố trí, sử dụng giáo viên bảo đảm đủ giáo viên dạy đúng, đủ các môn học theo quy định; khắc phục tình trạng thiếu hoặc bố trí, sử dụng giáo viên không phù hợp với chuyên ngành đào tạo đối với cấp tiểu học; thực hiện các giải pháp để bảo đảm có đủ giáo viên dạy học các môn chuyên: Tiếng Anh, Tin học và</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Công nghệ, Âm nhạc, Mĩ thuật, Giáo dục thể chất.</w:t>
      </w:r>
    </w:p>
    <w:p w14:paraId="1F6F9CF9"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Các cơ sở giáo dục tiểu học tạo điều kiện và khuyến khích giáo viên tham gia học tập liên thông, bồi dưỡng nâng cao trình độ đào tạo đạt chuẩn và trên chuẩn theo Luật Giáo dục 2019; nâng cao năng lực ngoại ngữ ít nhất đạt mức B2 đối với giáo viên dạy môn Tiếng Anh.</w:t>
      </w:r>
    </w:p>
    <w:p w14:paraId="219E5B77"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Nâng cao năng lực đội ngũ giáo viên và cán bộ quản lý giáo dục</w:t>
      </w:r>
    </w:p>
    <w:p w14:paraId="74504D53"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Xây dựng đội ngũ cán bộ quản lý và giáo viên cốt cán các môn học để triển khai bồi dưỡng giáo viên theo phương thức bồi dưỡng trực tuyến, thường xuyên, liên tục, ngay tại trường; gắn nội dung bồi dưỡng thường xuyên với nội dung sinh hoạt tổ, nhóm chuyên môn trong trường và cụm trường để nâng cao năng lực nghề nghiệp giáo viên; tiếp tục triển khai hiệu quả công tác đánh giá và bồi dưỡng thường xuyên theo chuẩn nghề nghiệp giáo viên và chuẩn hiệu trưởng cơ sở giáo dục phổ thông.</w:t>
      </w:r>
    </w:p>
    <w:p w14:paraId="4D0FF28D" w14:textId="04482102"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sinh hoạt chuyên môn và hướng dẫn giáo viên trong tổ, nhóm chuyên</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môn tham gia cùng xây dựng kế hoạch cá nhân, kịp thời phát hiện thuận lợi, khó khăn và đề xuất những biện pháp giải quyết khó khăn về chuyên môn, nghiệp vụ khi thực hiện chương trình, sách giáo khoa mới.</w:t>
      </w:r>
    </w:p>
    <w:p w14:paraId="200B5F46"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Tổ chức hội thi giáo viên dạy giỏi cấp trường, cấp huyện theo quy định tại Thông tư số 22/2019/TT-BGDĐT của Bộ GDĐT.</w:t>
      </w:r>
    </w:p>
    <w:p w14:paraId="2F9ECCBA"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2. Tăng cường cơ sở vật chất và thiết bị dạy học</w:t>
      </w:r>
    </w:p>
    <w:p w14:paraId="06AC3537"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Bảo đảm các điều kiện về cơ sở vật chất, thiết bị dạy học</w:t>
      </w:r>
    </w:p>
    <w:p w14:paraId="493A4DF3" w14:textId="17823D79" w:rsidR="00A00C90"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Rà soát quy hoạch, phát triển mạng lưới cơ sở giáo dục tiểu học bảo đảm phù hợp với thực tiễn, đáp ứng nhu cầu đến trường của học sinh và không để tình trạng </w:t>
      </w:r>
      <w:r w:rsidRPr="00F43F72">
        <w:rPr>
          <w:rFonts w:ascii="Times New Roman" w:hAnsi="Times New Roman" w:cs="Times New Roman"/>
          <w:sz w:val="28"/>
          <w:szCs w:val="28"/>
        </w:rPr>
        <w:lastRenderedPageBreak/>
        <w:t>gây bức xúc trong nhân dân; bảo đảm học sinh tiểu học được học 2 buổi/ngày.</w:t>
      </w:r>
      <w:r w:rsidRPr="00F43F72">
        <w:rPr>
          <w:rFonts w:ascii="Times New Roman" w:hAnsi="Times New Roman" w:cs="Times New Roman"/>
          <w:sz w:val="28"/>
          <w:szCs w:val="28"/>
        </w:rPr>
        <w:br/>
        <w:t xml:space="preserve">Tăng cường tham mưu UBND huyện cân đối, bố trí ngân sách phù hợp cho đầu tư cơ sở vật chất, thực hiện mua sắm thiết bị dạy học để thực hiện hiệu quả chương trình, sách giáo khoa giáo dục phổ thông cấp tiểu học theo quy định của Bộ GDĐT.     </w:t>
      </w:r>
    </w:p>
    <w:p w14:paraId="2B0859AB"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Các trường chủ động bố trí kinh phí thực hiện mua sắm bổ sung thiết bị, đồ dùngdạy học theo đúng quy định, bảo đảm có đủ thiết bị đồ dùng dạy học tối thiểu đáp ứng yêu cầu đổi mới giáo dục; sử dụng hiệu quả cơ sở vật chất, thiết bị, đồ dùng dạy học hiện có. Vào đầu năm học các trường 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 </w:t>
      </w:r>
      <w:r w:rsidRPr="00F43F72">
        <w:rPr>
          <w:rFonts w:ascii="Times New Roman" w:hAnsi="Times New Roman" w:cs="Times New Roman"/>
          <w:i/>
          <w:iCs/>
          <w:sz w:val="28"/>
          <w:szCs w:val="28"/>
        </w:rPr>
        <w:t>“thiết bị đến trường mà không ra lớp”</w:t>
      </w:r>
      <w:r w:rsidRPr="00F43F72">
        <w:rPr>
          <w:rFonts w:ascii="Times New Roman" w:hAnsi="Times New Roman" w:cs="Times New Roman"/>
          <w:sz w:val="28"/>
          <w:szCs w:val="28"/>
        </w:rPr>
        <w:t>;</w:t>
      </w:r>
    </w:p>
    <w:p w14:paraId="513102B8"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Nâng cao hiệu quả hoạt động của thư viện trường học</w:t>
      </w:r>
    </w:p>
    <w:p w14:paraId="4B1CCCB1"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Nhà trường chủ động triển khai hiệu quả, thiết thực các hoạt động thư viện, hoạt động khuyến đọc;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xây dựng thời khóa biểu dành cho tiết đọc thư viện và tiết học thư viện theo quy định;  đầu tư cơ sở vật chất, phương tiện kĩ thuật, học liệu và tăng cường ứng dụng công nghệ thông tin trong công tác quản lý và tổ chức hoạt động thư viện, đặc biệt là phát triển liên thông thư viện, xây dựng thư viện số, thư viện trực tuyến; huy động sự tham gia của cha mẹ học sinh và cộng đồng trong quá trình tổ chức hoạt động nhằm góp phần xây dựng văn hóa đọc trong nhà trường và cộng đồng. Nhân rộng mô hình thư viện thân thiện phù hợp với điều kiện thực tế của địa phương và nhà trường.</w:t>
      </w:r>
    </w:p>
    <w:p w14:paraId="68A16F35" w14:textId="530E7E3E"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Triển khai hiệu quả các văn bản hướng dẫn của Bộ GDĐT, Sở GDĐT nhằm</w:t>
      </w:r>
      <w:r w:rsidRPr="00F43F72">
        <w:rPr>
          <w:rFonts w:ascii="Times New Roman" w:hAnsi="Times New Roman" w:cs="Times New Roman"/>
          <w:sz w:val="28"/>
          <w:szCs w:val="28"/>
        </w:rPr>
        <w:br/>
        <w:t>tiếp tục củng cố, đổi mới và nâng cao chất lượng hiệu quả hoạt động thư viện</w:t>
      </w:r>
      <w:r w:rsidRPr="00F43F72">
        <w:rPr>
          <w:rFonts w:ascii="Times New Roman" w:hAnsi="Times New Roman" w:cs="Times New Roman"/>
          <w:sz w:val="28"/>
          <w:szCs w:val="28"/>
        </w:rPr>
        <w:br/>
        <w:t>trong các trường tiểu học, trong đó chú trọng đẩy mạnh thực hiện các hoạt động</w:t>
      </w:r>
      <w:r w:rsidRPr="00F43F72">
        <w:rPr>
          <w:rFonts w:ascii="Times New Roman" w:hAnsi="Times New Roman" w:cs="Times New Roman"/>
          <w:sz w:val="28"/>
          <w:szCs w:val="28"/>
        </w:rPr>
        <w:br/>
        <w:t>thư viện theo Công văn số 337/PGDĐT-TH ngày 14/9/2023 của Phòng GDĐT về</w:t>
      </w:r>
      <w:r w:rsidRPr="00F43F72">
        <w:rPr>
          <w:rFonts w:ascii="Times New Roman" w:hAnsi="Times New Roman" w:cs="Times New Roman"/>
          <w:sz w:val="28"/>
          <w:szCs w:val="28"/>
        </w:rPr>
        <w:br/>
        <w:t>hướng dẫn thực hiện công tác thư viện thiết bị từ năm học 2023-2024 cấp tiểu học.</w:t>
      </w:r>
      <w:r w:rsidR="00517F46">
        <w:rPr>
          <w:rFonts w:ascii="Times New Roman" w:hAnsi="Times New Roman" w:cs="Times New Roman"/>
          <w:sz w:val="28"/>
          <w:szCs w:val="28"/>
        </w:rPr>
        <w:t xml:space="preserve"> </w:t>
      </w:r>
      <w:r w:rsidRPr="00F43F72">
        <w:rPr>
          <w:rFonts w:ascii="Times New Roman" w:hAnsi="Times New Roman" w:cs="Times New Roman"/>
          <w:sz w:val="28"/>
          <w:szCs w:val="28"/>
        </w:rPr>
        <w:t>Thực hiện xây dựng thư viện đạt các mức độ theo Thông tư số 16/ 2022/TTBGDĐT ngày 22/11/2022 của Bộ GDĐT trên cơ sở hướng dẫn tại Công văn số</w:t>
      </w:r>
      <w:r w:rsidR="00A00C90">
        <w:rPr>
          <w:rFonts w:ascii="Times New Roman" w:hAnsi="Times New Roman" w:cs="Times New Roman"/>
          <w:sz w:val="28"/>
          <w:szCs w:val="28"/>
        </w:rPr>
        <w:t xml:space="preserve"> </w:t>
      </w:r>
      <w:r w:rsidRPr="00F43F72">
        <w:rPr>
          <w:rFonts w:ascii="Times New Roman" w:hAnsi="Times New Roman" w:cs="Times New Roman"/>
          <w:sz w:val="28"/>
          <w:szCs w:val="28"/>
        </w:rPr>
        <w:t>108/PGDĐT-TH ngày 04/4/2023 của Phòng GDĐT.</w:t>
      </w:r>
    </w:p>
    <w:p w14:paraId="00F52EFE"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3. Tăng cường chuyển đổi số trong giáo dục, đào tạo và giáo dục kĩ năng công dân số</w:t>
      </w:r>
    </w:p>
    <w:p w14:paraId="29237960"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Tăng cường ứng dụng công nghệ thông tin và chuyển đổi số trong giáo dục và đào tạo</w:t>
      </w:r>
    </w:p>
    <w:p w14:paraId="02AF379D"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Xây dựng kế hoạch thực hiện Đề án “Tăng cường ứng dụng công nghệ thông</w:t>
      </w:r>
      <w:r w:rsidRPr="00F43F72">
        <w:rPr>
          <w:rFonts w:ascii="Times New Roman" w:hAnsi="Times New Roman" w:cs="Times New Roman"/>
          <w:sz w:val="28"/>
          <w:szCs w:val="28"/>
        </w:rPr>
        <w:br/>
        <w:t>tin và chuyển đổi số trong giáo dục và đào tạo giai đoạn 2022-2025, định hướng</w:t>
      </w:r>
      <w:r w:rsidRPr="00F43F72">
        <w:rPr>
          <w:rFonts w:ascii="Times New Roman" w:hAnsi="Times New Roman" w:cs="Times New Roman"/>
          <w:sz w:val="28"/>
          <w:szCs w:val="28"/>
        </w:rPr>
        <w:br/>
        <w:t>đến năm 2030” theo Quyết định số 131/QĐ-TTg ngày 25/01/2022 của Thủ tướng</w:t>
      </w:r>
      <w:r w:rsidRPr="00F43F72">
        <w:rPr>
          <w:rFonts w:ascii="Times New Roman" w:hAnsi="Times New Roman" w:cs="Times New Roman"/>
          <w:sz w:val="28"/>
          <w:szCs w:val="28"/>
        </w:rPr>
        <w:br/>
        <w:t xml:space="preserve">Chính phủ. </w:t>
      </w:r>
    </w:p>
    <w:p w14:paraId="46CAAA6B" w14:textId="7CDCE0B0" w:rsid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Tăng cường đầu tư cơ sở vật chất, thiết bị dạy học, tập huấn sử dụng cho đội</w:t>
      </w:r>
      <w:r w:rsidRPr="00F43F72">
        <w:rPr>
          <w:rFonts w:ascii="Times New Roman" w:hAnsi="Times New Roman" w:cs="Times New Roman"/>
          <w:sz w:val="28"/>
          <w:szCs w:val="28"/>
        </w:rPr>
        <w:br/>
        <w:t>ngũ giáo viên bảo đảm tỉ trọng nội dung chương trình giáo dục phổ thông được</w:t>
      </w:r>
      <w:r w:rsidRPr="00F43F72">
        <w:rPr>
          <w:rFonts w:ascii="Times New Roman" w:hAnsi="Times New Roman" w:cs="Times New Roman"/>
          <w:sz w:val="28"/>
          <w:szCs w:val="28"/>
        </w:rPr>
        <w:br/>
      </w:r>
      <w:r w:rsidRPr="00F43F72">
        <w:rPr>
          <w:rFonts w:ascii="Times New Roman" w:hAnsi="Times New Roman" w:cs="Times New Roman"/>
          <w:sz w:val="28"/>
          <w:szCs w:val="28"/>
        </w:rPr>
        <w:lastRenderedPageBreak/>
        <w:t>triển khai dưới hình thức trực tuyến (tổ chức các tiết dạy học, các hoạt động giáo</w:t>
      </w:r>
      <w:r w:rsidRPr="00F43F72">
        <w:rPr>
          <w:rFonts w:ascii="Times New Roman" w:hAnsi="Times New Roman" w:cs="Times New Roman"/>
          <w:sz w:val="28"/>
          <w:szCs w:val="28"/>
        </w:rPr>
        <w:br/>
        <w:t xml:space="preserve">dục, tập huấn, bồi dưỡng, sinh hoạt chuyên môn, hội thảo chuyên môn...  </w:t>
      </w:r>
    </w:p>
    <w:p w14:paraId="13E03D00"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Thực hiện thí điểm một số nội dung chuyển đổi số (Thư viện số, Quản lý hồ</w:t>
      </w:r>
      <w:r w:rsidRPr="00F43F72">
        <w:rPr>
          <w:rFonts w:ascii="Times New Roman" w:hAnsi="Times New Roman" w:cs="Times New Roman"/>
          <w:sz w:val="28"/>
          <w:szCs w:val="28"/>
        </w:rPr>
        <w:br/>
        <w:t>sơ chuyên môn trên môi trường số, Kho học liệu số) theo kế hoạch của Bộ GDĐT.</w:t>
      </w:r>
      <w:r w:rsidRPr="00F43F72">
        <w:rPr>
          <w:rFonts w:ascii="Times New Roman" w:hAnsi="Times New Roman" w:cs="Times New Roman"/>
          <w:sz w:val="28"/>
          <w:szCs w:val="28"/>
        </w:rPr>
        <w:br/>
        <w:t>Tăng cường đầu tư cơ sở vật chất, hạ tầng công nghệ thông tin; bồi dưỡng đội ngũ</w:t>
      </w:r>
      <w:r w:rsidRPr="00F43F72">
        <w:rPr>
          <w:rFonts w:ascii="Times New Roman" w:hAnsi="Times New Roman" w:cs="Times New Roman"/>
          <w:sz w:val="28"/>
          <w:szCs w:val="28"/>
        </w:rPr>
        <w:br/>
        <w:t>về kĩ năng công nghệ thông tin sẵn sàng triển khai thực hiện các nội dung cụ thể</w:t>
      </w:r>
      <w:r w:rsidRPr="00F43F72">
        <w:rPr>
          <w:rFonts w:ascii="Times New Roman" w:hAnsi="Times New Roman" w:cs="Times New Roman"/>
          <w:sz w:val="28"/>
          <w:szCs w:val="28"/>
        </w:rPr>
        <w:br/>
        <w:t>về chuyển đổi số theo kế hoạch.</w:t>
      </w:r>
    </w:p>
    <w:p w14:paraId="0755A22C"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Triển khai thực hiện đưa nội dung giáo dục kĩ năng công dân số vào</w:t>
      </w:r>
      <w:r w:rsidRPr="00F43F72">
        <w:rPr>
          <w:rFonts w:ascii="Times New Roman" w:hAnsi="Times New Roman" w:cs="Times New Roman"/>
          <w:sz w:val="28"/>
          <w:szCs w:val="28"/>
        </w:rPr>
        <w:br/>
        <w:t>giảng dạy ở cấp tiểu học</w:t>
      </w:r>
    </w:p>
    <w:p w14:paraId="3FA04A00"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w:t>
      </w:r>
    </w:p>
    <w:p w14:paraId="111E21FB"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 Triển khai Học bạ số</w:t>
      </w:r>
    </w:p>
    <w:p w14:paraId="7F10CA6B"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Thực hiện triển khai chất lượng, hiệu quả Học bạ số từ năm học 2024 -2025</w:t>
      </w:r>
      <w:r w:rsidRPr="00F43F72">
        <w:rPr>
          <w:rFonts w:ascii="Times New Roman" w:hAnsi="Times New Roman" w:cs="Times New Roman"/>
          <w:sz w:val="28"/>
          <w:szCs w:val="28"/>
        </w:rPr>
        <w:br/>
        <w:t>theo kế hoạch của Sở GDĐT và thực hiện Chỉ thị số 04/CT-TTg ngày 11/02/2024</w:t>
      </w:r>
      <w:r w:rsidRPr="00F43F72">
        <w:rPr>
          <w:rFonts w:ascii="Times New Roman" w:hAnsi="Times New Roman" w:cs="Times New Roman"/>
          <w:sz w:val="28"/>
          <w:szCs w:val="28"/>
        </w:rPr>
        <w:br/>
        <w:t>của Thủ tướng Chính phủ về tiếp tục đẩy mạnh triển khai Đề án phát triển ứng</w:t>
      </w:r>
      <w:r w:rsidRPr="00F43F72">
        <w:rPr>
          <w:rFonts w:ascii="Times New Roman" w:hAnsi="Times New Roman" w:cs="Times New Roman"/>
          <w:sz w:val="28"/>
          <w:szCs w:val="28"/>
        </w:rPr>
        <w:br/>
        <w:t>dụng dữ liệu về dân cư, định danh và xác thực điện tử phục vụ chuyển đổi số quốc</w:t>
      </w:r>
      <w:r w:rsidR="00A00C90">
        <w:rPr>
          <w:rFonts w:ascii="Times New Roman" w:hAnsi="Times New Roman" w:cs="Times New Roman"/>
          <w:sz w:val="28"/>
          <w:szCs w:val="28"/>
        </w:rPr>
        <w:t xml:space="preserve"> </w:t>
      </w:r>
      <w:r w:rsidRPr="00F43F72">
        <w:rPr>
          <w:rFonts w:ascii="Times New Roman" w:hAnsi="Times New Roman" w:cs="Times New Roman"/>
          <w:sz w:val="28"/>
          <w:szCs w:val="28"/>
        </w:rPr>
        <w:t>gia giai đoạn 2022-2025, tầm nhìn đến năm 2030 tại các bộ, ngành, địa</w:t>
      </w:r>
      <w:r w:rsidR="00A00C90">
        <w:rPr>
          <w:rFonts w:ascii="Times New Roman" w:hAnsi="Times New Roman" w:cs="Times New Roman"/>
          <w:sz w:val="28"/>
          <w:szCs w:val="28"/>
        </w:rPr>
        <w:t xml:space="preserve"> </w:t>
      </w:r>
      <w:r w:rsidRPr="00F43F72">
        <w:rPr>
          <w:rFonts w:ascii="Times New Roman" w:hAnsi="Times New Roman" w:cs="Times New Roman"/>
          <w:sz w:val="28"/>
          <w:szCs w:val="28"/>
        </w:rPr>
        <w:t>phương</w:t>
      </w:r>
      <w:r w:rsidR="00A00C90">
        <w:rPr>
          <w:rFonts w:ascii="Times New Roman" w:hAnsi="Times New Roman" w:cs="Times New Roman"/>
          <w:sz w:val="28"/>
          <w:szCs w:val="28"/>
        </w:rPr>
        <w:t xml:space="preserve"> </w:t>
      </w:r>
      <w:r w:rsidRPr="00F43F72">
        <w:rPr>
          <w:rFonts w:ascii="Times New Roman" w:hAnsi="Times New Roman" w:cs="Times New Roman"/>
          <w:sz w:val="28"/>
          <w:szCs w:val="28"/>
        </w:rPr>
        <w:t>năm 2024 và những năm tiếp theo.</w:t>
      </w:r>
    </w:p>
    <w:p w14:paraId="1D73AAEA" w14:textId="77777777" w:rsidR="00517F46"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t>IV. Tăng cường thực hiện đổi mới công tác quản lý giáo dục</w:t>
      </w:r>
    </w:p>
    <w:p w14:paraId="3A095574" w14:textId="0C01726F"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 xml:space="preserve">1. Tiếp tục triển khai thực hiện đổi mới công tác quản lý trong các cơ sở giáo dục </w:t>
      </w:r>
      <w:r w:rsidR="00724705">
        <w:rPr>
          <w:rFonts w:ascii="Times New Roman" w:hAnsi="Times New Roman" w:cs="Times New Roman"/>
          <w:sz w:val="28"/>
          <w:szCs w:val="28"/>
        </w:rPr>
        <w:t>TH</w:t>
      </w:r>
      <w:r w:rsidRPr="00F43F72">
        <w:rPr>
          <w:rFonts w:ascii="Times New Roman" w:hAnsi="Times New Roman" w:cs="Times New Roman"/>
          <w:sz w:val="28"/>
          <w:szCs w:val="28"/>
        </w:rPr>
        <w:t xml:space="preserve"> theo quy định, trong đó tập trung thực hiện có hiệu quả các nội dung sau:</w:t>
      </w:r>
    </w:p>
    <w:p w14:paraId="37A59CA8"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a. Đẩy mạnh sử dụng công nghệ thông tin trong tổ chức và quản lý các hoạt</w:t>
      </w:r>
      <w:r w:rsidRPr="00F43F72">
        <w:rPr>
          <w:rFonts w:ascii="Times New Roman" w:hAnsi="Times New Roman" w:cs="Times New Roman"/>
          <w:sz w:val="28"/>
          <w:szCs w:val="28"/>
        </w:rPr>
        <w:br/>
        <w:t>động chuyên môn trong các cơ sở giáo dục tiểu học; thực hiện nhập số liệu, khai</w:t>
      </w:r>
      <w:r w:rsidRPr="00F43F72">
        <w:rPr>
          <w:rFonts w:ascii="Times New Roman" w:hAnsi="Times New Roman" w:cs="Times New Roman"/>
          <w:sz w:val="28"/>
          <w:szCs w:val="28"/>
        </w:rPr>
        <w:br/>
        <w:t>thác, sử dụng thống nhất dữ liệu toàn ngành về trường, lớp, học sinh, giáo viên,</w:t>
      </w:r>
      <w:r w:rsidRPr="00F43F72">
        <w:rPr>
          <w:rFonts w:ascii="Times New Roman" w:hAnsi="Times New Roman" w:cs="Times New Roman"/>
          <w:sz w:val="28"/>
          <w:szCs w:val="28"/>
        </w:rPr>
        <w:br/>
        <w:t>trường chuẩn quốc gia và các thông tin khác trong quản lý, báo cáo.</w:t>
      </w:r>
    </w:p>
    <w:p w14:paraId="22AE9ED9" w14:textId="67779DE3"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b. Tiếp tục thực hiện tinh giản hồ sơ, sổ sách trong nhà trường.</w:t>
      </w:r>
    </w:p>
    <w:p w14:paraId="243BCF94"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c. Quản lý và sử dụng xuất bản phẩm tham khảo theo quy định, trong đó thực hiện nghiêm việc lạm dụng vị trí công tác của giáo viên, cán bộ quản lý giáo dục để thực hiện hoặc tham gia thực hiện việc ép buộc, vận động học sinh hoặc cha mẹ học sinh mua xuất bản phẩm tham khảo.</w:t>
      </w:r>
    </w:p>
    <w:p w14:paraId="7F878D8A"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2. Tăng cường quản lý việc thực hiện các liên kết giáo dục với nước ngoài có sử dụng các chương trình giáo dục tích hợp đã được Bộ GDĐT thẩm định, phê duyệt và cho phép thực hiện. Không tổ chức thực hiện liên kết giáo dục với nước ngoài khi chưa đảm bảo điều kiện triển khai.</w:t>
      </w:r>
    </w:p>
    <w:p w14:paraId="529615ED" w14:textId="777CADF5"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3. Đẩy mạnh công tác kiểm tra, hướng dẫn việc thực hiện chính sách, pháp luật về giáo dục và đào tạo, trong đó chú trọng các nội dung kiểm tra: việc triển khai  Chương trình giáo dục phổ thông cấp tiểu học; tổ chức lựa chọn sách giáo khoa, quản lý và sử dụng xuất bản phẩm tham khảo; công tác quản lý hoạt động dạy học; các cơ sở giáo dục có yếu tố nước ngoài, các chương trình giáo dục tích hợp,chương trình giáo dục của nước ngoài, chương trình giáo dục bằng tiếng nước ngoài...</w:t>
      </w:r>
    </w:p>
    <w:p w14:paraId="5C5EE5E7" w14:textId="77777777" w:rsidR="00724705" w:rsidRDefault="00F43F72" w:rsidP="00724705">
      <w:pPr>
        <w:spacing w:before="60" w:after="60" w:line="240" w:lineRule="auto"/>
        <w:ind w:firstLine="567"/>
        <w:jc w:val="both"/>
        <w:rPr>
          <w:rFonts w:ascii="Times New Roman" w:hAnsi="Times New Roman" w:cs="Times New Roman"/>
          <w:b/>
          <w:bCs/>
          <w:sz w:val="28"/>
          <w:szCs w:val="28"/>
        </w:rPr>
      </w:pPr>
      <w:r w:rsidRPr="00F43F72">
        <w:rPr>
          <w:rFonts w:ascii="Times New Roman" w:hAnsi="Times New Roman" w:cs="Times New Roman"/>
          <w:b/>
          <w:bCs/>
          <w:sz w:val="28"/>
          <w:szCs w:val="28"/>
        </w:rPr>
        <w:lastRenderedPageBreak/>
        <w:t>V. Phát động các phong trào thi đua và đẩy mạnh công tác truyền thông</w:t>
      </w:r>
    </w:p>
    <w:p w14:paraId="71C13BC8" w14:textId="77777777" w:rsidR="00724705"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1. Tiếp tục phát động và tổ chức các phong trào thi đua, nhân rộng các điển hình tiên tiến trong công tác dạy học đối với cấp tiểu học đảm bảo tính thiết thực, phù hợp với điều kiện thực tiễn của địa phương, gắn với phong trào thi đua “Đổi mới, sáng tạo trong quản lý, giảng dạy và học tập” của ngành Giáo dục giai đoạn</w:t>
      </w:r>
      <w:r w:rsidRPr="00F43F72">
        <w:rPr>
          <w:rFonts w:ascii="Times New Roman" w:hAnsi="Times New Roman" w:cs="Times New Roman"/>
          <w:sz w:val="28"/>
          <w:szCs w:val="28"/>
        </w:rPr>
        <w:br/>
        <w:t>2020-2025.</w:t>
      </w:r>
    </w:p>
    <w:p w14:paraId="2735EE49" w14:textId="1D1F69CF"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Triển khai các hoạt động cụ thể bám sát mục tiêu giáo dục, các tiêu chí thi đua theo hướng dẫn của Phòng GDĐT để thực hiện có chất lượng, hiệu quả các nhiệm vụ giáo dục tiểu học, góp phần tạo sự chuyển biến trong toàn ngành và hướng đến sự đổi mới căn bản, toàn diện giáo dục và đào tạo.</w:t>
      </w:r>
    </w:p>
    <w:p w14:paraId="329DA8C8" w14:textId="77777777" w:rsidR="00517F46"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2. Chủ động xây dựng và tổ chức thực hiện kế hoạch truyền thông về đổi mới     Chương trình giáo dục phổ thông, tổ chức triển khai sách giáo khoa cấp tiểu học.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w:t>
      </w:r>
    </w:p>
    <w:p w14:paraId="67F89B44" w14:textId="6560C4FD"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Khuyến khích đội ngũ nhà giáo, cán bộ quản lý giáo dục viết bài và đưa tin</w:t>
      </w:r>
      <w:r w:rsidRPr="00F43F72">
        <w:rPr>
          <w:rFonts w:ascii="Times New Roman" w:hAnsi="Times New Roman" w:cs="Times New Roman"/>
          <w:sz w:val="28"/>
          <w:szCs w:val="28"/>
        </w:rPr>
        <w:br/>
        <w:t>các hoạt động của Ngành về việc triển khai thực hiện Chương trình giáo dục phổ</w:t>
      </w:r>
      <w:r w:rsidRPr="00F43F72">
        <w:rPr>
          <w:rFonts w:ascii="Times New Roman" w:hAnsi="Times New Roman" w:cs="Times New Roman"/>
          <w:sz w:val="28"/>
          <w:szCs w:val="28"/>
        </w:rPr>
        <w:br/>
        <w:t xml:space="preserve">thông, gương người tốt, việc tốt, các điển hình tiên tiến của cấp </w:t>
      </w:r>
      <w:proofErr w:type="gramStart"/>
      <w:r w:rsidRPr="00F43F72">
        <w:rPr>
          <w:rFonts w:ascii="Times New Roman" w:hAnsi="Times New Roman" w:cs="Times New Roman"/>
          <w:sz w:val="28"/>
          <w:szCs w:val="28"/>
        </w:rPr>
        <w:t>học,…</w:t>
      </w:r>
      <w:proofErr w:type="gramEnd"/>
      <w:r w:rsidRPr="00F43F72">
        <w:rPr>
          <w:rFonts w:ascii="Times New Roman" w:hAnsi="Times New Roman" w:cs="Times New Roman"/>
          <w:sz w:val="28"/>
          <w:szCs w:val="28"/>
        </w:rPr>
        <w:t xml:space="preserve"> để tạo sức</w:t>
      </w:r>
      <w:r w:rsidRPr="00F43F72">
        <w:rPr>
          <w:rFonts w:ascii="Times New Roman" w:hAnsi="Times New Roman" w:cs="Times New Roman"/>
          <w:sz w:val="28"/>
          <w:szCs w:val="28"/>
        </w:rPr>
        <w:br/>
        <w:t xml:space="preserve">lan tỏa sâu rộng trong cộng đồng. </w:t>
      </w:r>
    </w:p>
    <w:p w14:paraId="47697C15" w14:textId="77777777" w:rsidR="00F43F72" w:rsidRPr="00F43F72" w:rsidRDefault="00F43F72" w:rsidP="00724705">
      <w:pPr>
        <w:spacing w:before="60" w:after="60" w:line="240" w:lineRule="auto"/>
        <w:ind w:firstLine="567"/>
        <w:jc w:val="both"/>
        <w:rPr>
          <w:rFonts w:ascii="Times New Roman" w:hAnsi="Times New Roman" w:cs="Times New Roman"/>
          <w:b/>
          <w:bCs/>
          <w:spacing w:val="2"/>
          <w:sz w:val="28"/>
          <w:szCs w:val="28"/>
        </w:rPr>
      </w:pPr>
      <w:r w:rsidRPr="00F43F72">
        <w:rPr>
          <w:rFonts w:ascii="Times New Roman" w:hAnsi="Times New Roman" w:cs="Times New Roman"/>
          <w:b/>
          <w:bCs/>
          <w:spacing w:val="2"/>
          <w:sz w:val="28"/>
          <w:szCs w:val="28"/>
        </w:rPr>
        <w:t xml:space="preserve">VII. Công tác tài chính: </w:t>
      </w:r>
    </w:p>
    <w:p w14:paraId="34CA1F8D" w14:textId="77777777" w:rsidR="00F43F72" w:rsidRPr="00F43F72" w:rsidRDefault="00F43F72" w:rsidP="00724705">
      <w:pPr>
        <w:spacing w:before="60" w:after="60" w:line="240" w:lineRule="auto"/>
        <w:ind w:firstLine="567"/>
        <w:jc w:val="both"/>
        <w:rPr>
          <w:rFonts w:ascii="Times New Roman" w:hAnsi="Times New Roman" w:cs="Times New Roman"/>
          <w:i/>
          <w:sz w:val="28"/>
          <w:szCs w:val="28"/>
        </w:rPr>
      </w:pPr>
      <w:r w:rsidRPr="00F43F72">
        <w:rPr>
          <w:rFonts w:ascii="Times New Roman" w:hAnsi="Times New Roman" w:cs="Times New Roman"/>
          <w:iCs/>
          <w:sz w:val="28"/>
          <w:szCs w:val="28"/>
        </w:rPr>
        <w:t xml:space="preserve"> </w:t>
      </w:r>
      <w:r w:rsidRPr="00F43F72">
        <w:rPr>
          <w:rFonts w:ascii="Times New Roman" w:hAnsi="Times New Roman" w:cs="Times New Roman"/>
          <w:i/>
          <w:sz w:val="28"/>
          <w:szCs w:val="28"/>
        </w:rPr>
        <w:t>-</w:t>
      </w:r>
      <w:r w:rsidRPr="00F43F72">
        <w:rPr>
          <w:rFonts w:ascii="Times New Roman" w:hAnsi="Times New Roman" w:cs="Times New Roman"/>
          <w:sz w:val="28"/>
          <w:szCs w:val="28"/>
        </w:rPr>
        <w:t xml:space="preserve"> Trường tổ chức công tác xã hội hóa theo Thông tư số 55/2011/TT-BGDĐT ngày 22/11/2011 của Bộ Giáo dục và Đào tạo về ban hành Điều lệ Ban đại diện cha mẹ học sinh.</w:t>
      </w:r>
    </w:p>
    <w:p w14:paraId="4929299B" w14:textId="77777777"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i/>
          <w:sz w:val="28"/>
          <w:szCs w:val="28"/>
        </w:rPr>
        <w:t xml:space="preserve">- </w:t>
      </w:r>
      <w:r w:rsidRPr="00F43F72">
        <w:rPr>
          <w:rFonts w:ascii="Times New Roman" w:hAnsi="Times New Roman" w:cs="Times New Roman"/>
          <w:sz w:val="28"/>
          <w:szCs w:val="28"/>
        </w:rPr>
        <w:t>Nghiêm cấm nhà trường tổ chức dạy tăng tiết có thu tiền của học sinh trái với quy định dạy thêm, học thêm; không mượn danh nghĩa Ban đại diện cha mẹ học sinh, các tổ chức Đoàn thể như Đoàn thanh niên, Đội thiếu niên, Hội... để thu các khoản thu ngoài quy định.</w:t>
      </w:r>
    </w:p>
    <w:p w14:paraId="4B2E00CA" w14:textId="77777777" w:rsidR="00F43F72" w:rsidRPr="00F43F72" w:rsidRDefault="00F43F72" w:rsidP="00724705">
      <w:pPr>
        <w:spacing w:before="60" w:after="60" w:line="240" w:lineRule="auto"/>
        <w:ind w:firstLine="567"/>
        <w:jc w:val="both"/>
        <w:rPr>
          <w:rFonts w:ascii="Times New Roman" w:hAnsi="Times New Roman" w:cs="Times New Roman"/>
          <w:i/>
          <w:sz w:val="28"/>
          <w:szCs w:val="28"/>
        </w:rPr>
      </w:pPr>
      <w:r w:rsidRPr="00F43F72">
        <w:rPr>
          <w:rFonts w:ascii="Times New Roman" w:hAnsi="Times New Roman" w:cs="Times New Roman"/>
          <w:b/>
          <w:sz w:val="28"/>
          <w:szCs w:val="28"/>
        </w:rPr>
        <w:t>VIII</w:t>
      </w:r>
      <w:r w:rsidRPr="00F43F72">
        <w:rPr>
          <w:rFonts w:ascii="Times New Roman" w:hAnsi="Times New Roman" w:cs="Times New Roman"/>
          <w:b/>
          <w:sz w:val="28"/>
          <w:szCs w:val="28"/>
          <w:lang w:val="vi-VN"/>
        </w:rPr>
        <w:t xml:space="preserve">. </w:t>
      </w:r>
      <w:r w:rsidRPr="00F43F72">
        <w:rPr>
          <w:rFonts w:ascii="Times New Roman" w:hAnsi="Times New Roman" w:cs="Times New Roman"/>
          <w:b/>
          <w:bCs/>
          <w:sz w:val="28"/>
          <w:szCs w:val="28"/>
          <w:lang w:val="vi-VN"/>
        </w:rPr>
        <w:t>Đẩy mạnh công tác truyền thông về giáo dục tiểu học</w:t>
      </w:r>
    </w:p>
    <w:p w14:paraId="3EE12B49" w14:textId="77777777" w:rsidR="00F43F72" w:rsidRPr="00F43F72" w:rsidRDefault="00F43F72" w:rsidP="00724705">
      <w:pPr>
        <w:spacing w:before="60" w:after="60" w:line="240" w:lineRule="auto"/>
        <w:ind w:firstLine="567"/>
        <w:jc w:val="both"/>
        <w:rPr>
          <w:rFonts w:ascii="Times New Roman" w:hAnsi="Times New Roman" w:cs="Times New Roman"/>
          <w:i/>
          <w:sz w:val="28"/>
          <w:szCs w:val="28"/>
        </w:rPr>
      </w:pPr>
      <w:r w:rsidRPr="00F43F72">
        <w:rPr>
          <w:rFonts w:ascii="Times New Roman" w:hAnsi="Times New Roman" w:cs="Times New Roman"/>
          <w:i/>
          <w:sz w:val="28"/>
          <w:szCs w:val="28"/>
        </w:rPr>
        <w:t xml:space="preserve">- </w:t>
      </w:r>
      <w:r w:rsidRPr="00F43F72">
        <w:rPr>
          <w:rFonts w:ascii="Times New Roman" w:hAnsi="Times New Roman" w:cs="Times New Roman"/>
          <w:sz w:val="28"/>
          <w:szCs w:val="28"/>
          <w:lang w:val="vi-VN"/>
        </w:rPr>
        <w:t xml:space="preserve">Để công tác giáo dục của nhà trường được thuận lợi có được sự hỗ trợ của các cấp các ngành và cộng đồng xã hội nhất là Cha mẹ học sinh, nhà trường luôn quan tâm đến công tác tuyên truyền về các chủ trương của Đảng, chính sách pháp luật của Nhà nước, Chính phủ và của Bộ GDĐT về đổi mới và phát triển giáo dục. </w:t>
      </w:r>
    </w:p>
    <w:p w14:paraId="5F466A8E" w14:textId="77777777"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i/>
          <w:sz w:val="28"/>
          <w:szCs w:val="28"/>
        </w:rPr>
        <w:t xml:space="preserve">- </w:t>
      </w:r>
      <w:r w:rsidRPr="00F43F72">
        <w:rPr>
          <w:rFonts w:ascii="Times New Roman" w:hAnsi="Times New Roman" w:cs="Times New Roman"/>
          <w:sz w:val="28"/>
          <w:szCs w:val="28"/>
          <w:lang w:val="vi-VN"/>
        </w:rPr>
        <w:t xml:space="preserve">Tuyên truyền </w:t>
      </w:r>
      <w:r w:rsidRPr="00F43F72">
        <w:rPr>
          <w:rFonts w:ascii="Times New Roman" w:hAnsi="Times New Roman" w:cs="Times New Roman"/>
          <w:sz w:val="28"/>
          <w:szCs w:val="28"/>
        </w:rPr>
        <w:t>phát động cán bộ giáo viên</w:t>
      </w:r>
      <w:r w:rsidRPr="00F43F72">
        <w:rPr>
          <w:rFonts w:ascii="Times New Roman" w:hAnsi="Times New Roman" w:cs="Times New Roman"/>
          <w:sz w:val="28"/>
          <w:szCs w:val="28"/>
          <w:lang w:val="vi-VN"/>
        </w:rPr>
        <w:t xml:space="preserve"> viết và đưa tin, </w:t>
      </w:r>
      <w:r w:rsidRPr="00F43F72">
        <w:rPr>
          <w:rFonts w:ascii="Times New Roman" w:hAnsi="Times New Roman" w:cs="Times New Roman"/>
          <w:sz w:val="28"/>
          <w:szCs w:val="28"/>
        </w:rPr>
        <w:t xml:space="preserve">về </w:t>
      </w:r>
      <w:r w:rsidRPr="00F43F72">
        <w:rPr>
          <w:rFonts w:ascii="Times New Roman" w:hAnsi="Times New Roman" w:cs="Times New Roman"/>
          <w:sz w:val="28"/>
          <w:szCs w:val="28"/>
          <w:lang w:val="vi-VN"/>
        </w:rPr>
        <w:t>các hoạt động</w:t>
      </w:r>
      <w:r w:rsidRPr="00F43F72">
        <w:rPr>
          <w:rFonts w:ascii="Times New Roman" w:hAnsi="Times New Roman" w:cs="Times New Roman"/>
          <w:sz w:val="28"/>
          <w:szCs w:val="28"/>
        </w:rPr>
        <w:t xml:space="preserve"> của</w:t>
      </w:r>
      <w:r w:rsidRPr="00F43F72">
        <w:rPr>
          <w:rFonts w:ascii="Times New Roman" w:hAnsi="Times New Roman" w:cs="Times New Roman"/>
          <w:sz w:val="28"/>
          <w:szCs w:val="28"/>
          <w:lang w:val="vi-VN"/>
        </w:rPr>
        <w:t xml:space="preserve"> trường, về việc việc đánh giá mới</w:t>
      </w:r>
      <w:r w:rsidRPr="00F43F72">
        <w:rPr>
          <w:rFonts w:ascii="Times New Roman" w:hAnsi="Times New Roman" w:cs="Times New Roman"/>
          <w:sz w:val="28"/>
          <w:szCs w:val="28"/>
        </w:rPr>
        <w:t xml:space="preserve"> học sinh</w:t>
      </w:r>
      <w:r w:rsidRPr="00F43F72">
        <w:rPr>
          <w:rFonts w:ascii="Times New Roman" w:hAnsi="Times New Roman" w:cs="Times New Roman"/>
          <w:sz w:val="28"/>
          <w:szCs w:val="28"/>
          <w:lang w:val="vi-VN"/>
        </w:rPr>
        <w:t xml:space="preserve"> đối với lớp 1</w:t>
      </w:r>
      <w:r w:rsidRPr="00F43F72">
        <w:rPr>
          <w:rFonts w:ascii="Times New Roman" w:hAnsi="Times New Roman" w:cs="Times New Roman"/>
          <w:sz w:val="28"/>
          <w:szCs w:val="28"/>
        </w:rPr>
        <w:t>, lớp 2</w:t>
      </w:r>
      <w:r w:rsidRPr="00F43F72">
        <w:rPr>
          <w:rFonts w:ascii="Times New Roman" w:hAnsi="Times New Roman" w:cs="Times New Roman"/>
          <w:sz w:val="28"/>
          <w:szCs w:val="28"/>
          <w:lang w:val="vi-VN"/>
        </w:rPr>
        <w:t xml:space="preserve"> </w:t>
      </w:r>
      <w:r w:rsidRPr="00F43F72">
        <w:rPr>
          <w:rFonts w:ascii="Times New Roman" w:hAnsi="Times New Roman" w:cs="Times New Roman"/>
          <w:sz w:val="28"/>
          <w:szCs w:val="28"/>
        </w:rPr>
        <w:t xml:space="preserve">, lớp 3 , lớp 4, lớp 5  </w:t>
      </w:r>
      <w:r w:rsidRPr="00F43F72">
        <w:rPr>
          <w:rFonts w:ascii="Times New Roman" w:hAnsi="Times New Roman" w:cs="Times New Roman"/>
          <w:sz w:val="28"/>
          <w:szCs w:val="28"/>
          <w:lang w:val="vi-VN"/>
        </w:rPr>
        <w:t>Thông tư</w:t>
      </w:r>
      <w:r w:rsidRPr="00F43F72">
        <w:rPr>
          <w:rFonts w:ascii="Times New Roman" w:hAnsi="Times New Roman" w:cs="Times New Roman"/>
          <w:sz w:val="28"/>
          <w:szCs w:val="28"/>
        </w:rPr>
        <w:t xml:space="preserve"> </w:t>
      </w:r>
      <w:r w:rsidRPr="00F43F72">
        <w:rPr>
          <w:rFonts w:ascii="Times New Roman" w:hAnsi="Times New Roman" w:cs="Times New Roman"/>
          <w:sz w:val="28"/>
          <w:szCs w:val="28"/>
          <w:lang w:val="vi-VN"/>
        </w:rPr>
        <w:t>27/2020/TT/BGDĐT ngày 04/9/2020</w:t>
      </w:r>
      <w:r w:rsidRPr="00F43F72">
        <w:rPr>
          <w:rFonts w:ascii="Times New Roman" w:hAnsi="Times New Roman" w:cs="Times New Roman"/>
          <w:sz w:val="28"/>
          <w:szCs w:val="28"/>
        </w:rPr>
        <w:t xml:space="preserve"> </w:t>
      </w:r>
      <w:r w:rsidRPr="00F43F72">
        <w:rPr>
          <w:rFonts w:ascii="Times New Roman" w:hAnsi="Times New Roman" w:cs="Times New Roman"/>
          <w:sz w:val="28"/>
          <w:szCs w:val="28"/>
          <w:lang w:val="vi-VN"/>
        </w:rPr>
        <w:t>và đánh giá học sinh theo TT 22/BGDĐT và chủ trương đổi mới chương trình giáo dục phổ thông 2018 để xã hội hiểu và chia sẻ, đồng thuận với các chủ trương đổi mới về giáo dục.</w:t>
      </w:r>
    </w:p>
    <w:p w14:paraId="2B72BE07" w14:textId="77777777"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b/>
          <w:sz w:val="28"/>
          <w:szCs w:val="28"/>
        </w:rPr>
        <w:t>C</w:t>
      </w:r>
      <w:r w:rsidRPr="00F43F72">
        <w:rPr>
          <w:rFonts w:ascii="Times New Roman" w:hAnsi="Times New Roman" w:cs="Times New Roman"/>
          <w:b/>
          <w:sz w:val="28"/>
          <w:szCs w:val="28"/>
          <w:lang w:val="vi-VN"/>
        </w:rPr>
        <w:t>. MỘT SỐ CHỈ TIÊU LỚN TRONG NĂM HỌC 202</w:t>
      </w:r>
      <w:r w:rsidRPr="00F43F72">
        <w:rPr>
          <w:rFonts w:ascii="Times New Roman" w:hAnsi="Times New Roman" w:cs="Times New Roman"/>
          <w:b/>
          <w:sz w:val="28"/>
          <w:szCs w:val="28"/>
        </w:rPr>
        <w:t>4</w:t>
      </w:r>
      <w:r w:rsidRPr="00F43F72">
        <w:rPr>
          <w:rFonts w:ascii="Times New Roman" w:hAnsi="Times New Roman" w:cs="Times New Roman"/>
          <w:b/>
          <w:sz w:val="28"/>
          <w:szCs w:val="28"/>
          <w:lang w:val="vi-VN"/>
        </w:rPr>
        <w:t>-202</w:t>
      </w:r>
      <w:r w:rsidRPr="00F43F72">
        <w:rPr>
          <w:rFonts w:ascii="Times New Roman" w:hAnsi="Times New Roman" w:cs="Times New Roman"/>
          <w:b/>
          <w:sz w:val="28"/>
          <w:szCs w:val="28"/>
        </w:rPr>
        <w:t>5</w:t>
      </w:r>
    </w:p>
    <w:p w14:paraId="6BF0D05B" w14:textId="2F77153F" w:rsidR="00F43F72" w:rsidRPr="00F43F72" w:rsidRDefault="00F43F72" w:rsidP="00724705">
      <w:pPr>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b/>
          <w:bCs/>
          <w:sz w:val="28"/>
          <w:szCs w:val="28"/>
        </w:rPr>
        <w:t>* Chỉ tiêu lớn của trường:</w:t>
      </w:r>
      <w:r w:rsidRPr="00F43F72">
        <w:rPr>
          <w:rFonts w:ascii="Times New Roman" w:hAnsi="Times New Roman" w:cs="Times New Roman"/>
          <w:sz w:val="28"/>
          <w:szCs w:val="28"/>
        </w:rPr>
        <w:t xml:space="preserve">     </w:t>
      </w:r>
    </w:p>
    <w:p w14:paraId="10762DA5" w14:textId="56AA9FEF" w:rsidR="00F43F72" w:rsidRPr="00F43F72" w:rsidRDefault="00F43F72" w:rsidP="00724705">
      <w:pPr>
        <w:spacing w:before="60" w:after="60" w:line="240" w:lineRule="auto"/>
        <w:ind w:firstLine="567"/>
        <w:jc w:val="both"/>
        <w:rPr>
          <w:rFonts w:ascii="Times New Roman" w:hAnsi="Times New Roman" w:cs="Times New Roman"/>
          <w:sz w:val="28"/>
          <w:szCs w:val="28"/>
          <w:lang w:val="vi-VN"/>
        </w:rPr>
      </w:pPr>
      <w:r w:rsidRPr="00F43F72">
        <w:rPr>
          <w:rFonts w:ascii="Times New Roman" w:hAnsi="Times New Roman" w:cs="Times New Roman"/>
          <w:b/>
          <w:i/>
          <w:sz w:val="28"/>
          <w:szCs w:val="28"/>
        </w:rPr>
        <w:lastRenderedPageBreak/>
        <w:t xml:space="preserve"> - Liên đội: </w:t>
      </w:r>
      <w:r w:rsidRPr="00F43F72">
        <w:rPr>
          <w:rFonts w:ascii="Times New Roman" w:hAnsi="Times New Roman" w:cs="Times New Roman"/>
          <w:b/>
          <w:i/>
          <w:sz w:val="28"/>
          <w:szCs w:val="28"/>
          <w:lang w:val="vi-VN"/>
        </w:rPr>
        <w:t>Liên đội x</w:t>
      </w:r>
      <w:r w:rsidRPr="00F43F72">
        <w:rPr>
          <w:rFonts w:ascii="Times New Roman" w:hAnsi="Times New Roman" w:cs="Times New Roman"/>
          <w:b/>
          <w:i/>
          <w:sz w:val="28"/>
          <w:szCs w:val="28"/>
        </w:rPr>
        <w:t>uất sắc</w:t>
      </w:r>
      <w:r w:rsidRPr="00F43F72">
        <w:rPr>
          <w:rFonts w:ascii="Times New Roman" w:hAnsi="Times New Roman" w:cs="Times New Roman"/>
          <w:b/>
          <w:i/>
          <w:sz w:val="28"/>
          <w:szCs w:val="28"/>
          <w:lang w:val="vi-VN"/>
        </w:rPr>
        <w:t xml:space="preserve">   </w:t>
      </w:r>
    </w:p>
    <w:p w14:paraId="20C1CCB7" w14:textId="199A6320" w:rsidR="00F43F72" w:rsidRPr="00F43F72" w:rsidRDefault="00F43F72" w:rsidP="00724705">
      <w:pPr>
        <w:spacing w:before="60" w:after="60" w:line="240" w:lineRule="auto"/>
        <w:ind w:firstLine="567"/>
        <w:jc w:val="both"/>
        <w:rPr>
          <w:rFonts w:ascii="Times New Roman" w:hAnsi="Times New Roman" w:cs="Times New Roman"/>
          <w:b/>
          <w:i/>
          <w:sz w:val="28"/>
          <w:szCs w:val="28"/>
          <w:lang w:val="vi-VN"/>
        </w:rPr>
      </w:pPr>
      <w:r w:rsidRPr="00F43F72">
        <w:rPr>
          <w:rFonts w:ascii="Times New Roman" w:hAnsi="Times New Roman" w:cs="Times New Roman"/>
          <w:b/>
          <w:i/>
          <w:sz w:val="28"/>
          <w:szCs w:val="28"/>
        </w:rPr>
        <w:t xml:space="preserve">- Công đoàn: </w:t>
      </w:r>
      <w:r w:rsidRPr="00F43F72">
        <w:rPr>
          <w:rFonts w:ascii="Times New Roman" w:hAnsi="Times New Roman" w:cs="Times New Roman"/>
          <w:b/>
          <w:i/>
          <w:sz w:val="28"/>
          <w:szCs w:val="28"/>
          <w:lang w:val="vi-VN"/>
        </w:rPr>
        <w:t xml:space="preserve">CĐ cơ sở hoàn thành xuất sắc nhiệm vụ- Bằng khen Liên đoàn lao động tỉnh </w:t>
      </w:r>
    </w:p>
    <w:p w14:paraId="45D73DAE" w14:textId="52D98FE0" w:rsidR="00F43F72" w:rsidRPr="00F43F72" w:rsidRDefault="00F43F72" w:rsidP="00724705">
      <w:pPr>
        <w:spacing w:before="60" w:after="60" w:line="240" w:lineRule="auto"/>
        <w:ind w:firstLine="567"/>
        <w:jc w:val="both"/>
        <w:rPr>
          <w:rFonts w:ascii="Times New Roman" w:hAnsi="Times New Roman" w:cs="Times New Roman"/>
          <w:b/>
          <w:i/>
          <w:sz w:val="28"/>
          <w:szCs w:val="28"/>
        </w:rPr>
      </w:pPr>
      <w:r w:rsidRPr="00F43F72">
        <w:rPr>
          <w:rFonts w:ascii="Times New Roman" w:hAnsi="Times New Roman" w:cs="Times New Roman"/>
          <w:b/>
          <w:i/>
          <w:sz w:val="28"/>
          <w:szCs w:val="28"/>
        </w:rPr>
        <w:t>- Đơn vị:  Đạt chuẩn văn hóa</w:t>
      </w:r>
    </w:p>
    <w:p w14:paraId="2CFF722D" w14:textId="77777777" w:rsidR="001B2A2B" w:rsidRDefault="00F43F72" w:rsidP="00724705">
      <w:pPr>
        <w:spacing w:before="60" w:after="60" w:line="240" w:lineRule="auto"/>
        <w:ind w:firstLine="567"/>
        <w:jc w:val="both"/>
        <w:rPr>
          <w:rFonts w:ascii="Times New Roman" w:hAnsi="Times New Roman" w:cs="Times New Roman"/>
          <w:b/>
          <w:i/>
          <w:sz w:val="28"/>
          <w:szCs w:val="28"/>
        </w:rPr>
      </w:pPr>
      <w:r w:rsidRPr="00F43F72">
        <w:rPr>
          <w:rFonts w:ascii="Times New Roman" w:hAnsi="Times New Roman" w:cs="Times New Roman"/>
          <w:b/>
          <w:i/>
          <w:sz w:val="28"/>
          <w:szCs w:val="28"/>
        </w:rPr>
        <w:t xml:space="preserve"> - Chi đoàn: Chi đoàn xuất sắc</w:t>
      </w:r>
    </w:p>
    <w:p w14:paraId="003504BA" w14:textId="5BECF853" w:rsidR="00F43F72" w:rsidRPr="00F43F72" w:rsidRDefault="00F43F72" w:rsidP="00724705">
      <w:pPr>
        <w:spacing w:before="60" w:after="60" w:line="240" w:lineRule="auto"/>
        <w:ind w:firstLine="567"/>
        <w:jc w:val="both"/>
        <w:rPr>
          <w:rFonts w:ascii="Times New Roman" w:hAnsi="Times New Roman" w:cs="Times New Roman"/>
          <w:b/>
          <w:i/>
          <w:sz w:val="28"/>
          <w:szCs w:val="28"/>
        </w:rPr>
      </w:pPr>
      <w:r w:rsidRPr="00F43F72">
        <w:rPr>
          <w:rFonts w:ascii="Times New Roman" w:hAnsi="Times New Roman" w:cs="Times New Roman"/>
          <w:b/>
          <w:i/>
          <w:sz w:val="28"/>
          <w:szCs w:val="28"/>
        </w:rPr>
        <w:t xml:space="preserve">- Chi bộ: Hoàn thành tốt nhiệm vụ </w:t>
      </w:r>
    </w:p>
    <w:p w14:paraId="0D03040D" w14:textId="5ECC0302" w:rsidR="00F43F72" w:rsidRPr="00F43F72" w:rsidRDefault="00F43F72" w:rsidP="00724705">
      <w:pPr>
        <w:spacing w:before="60" w:after="60" w:line="240" w:lineRule="auto"/>
        <w:ind w:firstLine="567"/>
        <w:jc w:val="both"/>
        <w:rPr>
          <w:rFonts w:ascii="Times New Roman" w:hAnsi="Times New Roman" w:cs="Times New Roman"/>
          <w:b/>
          <w:i/>
          <w:sz w:val="28"/>
          <w:szCs w:val="28"/>
          <w:lang w:val="vi-VN"/>
        </w:rPr>
      </w:pPr>
      <w:r w:rsidRPr="00F43F72">
        <w:rPr>
          <w:rFonts w:ascii="Times New Roman" w:hAnsi="Times New Roman" w:cs="Times New Roman"/>
          <w:b/>
          <w:i/>
          <w:sz w:val="28"/>
          <w:szCs w:val="28"/>
        </w:rPr>
        <w:t xml:space="preserve">- Tập thể: Tập thể lao động </w:t>
      </w:r>
      <w:r w:rsidRPr="00F43F72">
        <w:rPr>
          <w:rFonts w:ascii="Times New Roman" w:hAnsi="Times New Roman" w:cs="Times New Roman"/>
          <w:b/>
          <w:i/>
          <w:sz w:val="28"/>
          <w:szCs w:val="28"/>
          <w:lang w:val="vi-VN"/>
        </w:rPr>
        <w:t xml:space="preserve">Xuất sắc- Bằng khen của </w:t>
      </w:r>
      <w:r w:rsidRPr="00F43F72">
        <w:rPr>
          <w:rFonts w:ascii="Times New Roman" w:hAnsi="Times New Roman" w:cs="Times New Roman"/>
          <w:b/>
          <w:i/>
          <w:sz w:val="28"/>
          <w:szCs w:val="28"/>
        </w:rPr>
        <w:t>UBND tỉnh</w:t>
      </w:r>
      <w:r w:rsidRPr="00F43F72">
        <w:rPr>
          <w:rFonts w:ascii="Times New Roman" w:hAnsi="Times New Roman" w:cs="Times New Roman"/>
          <w:b/>
          <w:i/>
          <w:sz w:val="28"/>
          <w:szCs w:val="28"/>
          <w:lang w:val="vi-VN"/>
        </w:rPr>
        <w:t>.</w:t>
      </w:r>
    </w:p>
    <w:p w14:paraId="47BF2E35" w14:textId="77777777" w:rsidR="00F43F72" w:rsidRPr="00F43F72" w:rsidRDefault="00F43F72" w:rsidP="00724705">
      <w:pPr>
        <w:tabs>
          <w:tab w:val="left" w:pos="5490"/>
        </w:tabs>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sz w:val="28"/>
          <w:szCs w:val="28"/>
        </w:rPr>
        <w:t>Tham gia đầy đủ các hội thi do Phòng Giáo dục và Đào tạo tổ chức phấn đấu đạt giải cao trong từng hội thi</w:t>
      </w:r>
    </w:p>
    <w:p w14:paraId="63ADB52C" w14:textId="77777777" w:rsidR="000A4AD8" w:rsidRPr="00F43F72" w:rsidRDefault="000A4AD8" w:rsidP="00724705">
      <w:pPr>
        <w:tabs>
          <w:tab w:val="left" w:pos="5490"/>
        </w:tabs>
        <w:spacing w:before="60" w:after="60" w:line="240" w:lineRule="auto"/>
        <w:ind w:firstLine="567"/>
        <w:jc w:val="both"/>
        <w:rPr>
          <w:rFonts w:ascii="Times New Roman" w:hAnsi="Times New Roman" w:cs="Times New Roman"/>
          <w:sz w:val="28"/>
          <w:szCs w:val="28"/>
        </w:rPr>
      </w:pPr>
      <w:r w:rsidRPr="00F43F72">
        <w:rPr>
          <w:rFonts w:ascii="Times New Roman" w:hAnsi="Times New Roman" w:cs="Times New Roman"/>
          <w:b/>
          <w:sz w:val="28"/>
          <w:szCs w:val="28"/>
        </w:rPr>
        <w:t>D</w:t>
      </w:r>
      <w:r w:rsidRPr="00F43F72">
        <w:rPr>
          <w:rFonts w:ascii="Times New Roman" w:hAnsi="Times New Roman" w:cs="Times New Roman"/>
          <w:b/>
          <w:sz w:val="28"/>
          <w:szCs w:val="28"/>
          <w:lang w:val="vi-VN"/>
        </w:rPr>
        <w:t>. TỔ CHỨC THỰC HIỆN:</w:t>
      </w:r>
    </w:p>
    <w:p w14:paraId="61B8D24E" w14:textId="3ADA1B6A" w:rsidR="000A4AD8" w:rsidRDefault="000A4AD8" w:rsidP="00724705">
      <w:pPr>
        <w:tabs>
          <w:tab w:val="left" w:pos="5490"/>
        </w:tabs>
        <w:spacing w:before="60" w:after="60" w:line="240" w:lineRule="auto"/>
        <w:ind w:firstLine="567"/>
        <w:jc w:val="both"/>
        <w:rPr>
          <w:rFonts w:ascii="Times New Roman" w:hAnsi="Times New Roman" w:cs="Times New Roman"/>
          <w:sz w:val="28"/>
          <w:szCs w:val="28"/>
          <w:lang w:val="vi-VN"/>
        </w:rPr>
      </w:pPr>
      <w:r w:rsidRPr="00F43F72">
        <w:rPr>
          <w:rFonts w:ascii="Times New Roman" w:hAnsi="Times New Roman" w:cs="Times New Roman"/>
          <w:sz w:val="28"/>
          <w:szCs w:val="28"/>
          <w:lang w:val="vi-VN"/>
        </w:rPr>
        <w:t>Trên đây, là Kế hoạch, phương hướng nhiệm vụ năm học 202</w:t>
      </w:r>
      <w:r w:rsidR="00A00C90">
        <w:rPr>
          <w:rFonts w:ascii="Times New Roman" w:hAnsi="Times New Roman" w:cs="Times New Roman"/>
          <w:sz w:val="28"/>
          <w:szCs w:val="28"/>
        </w:rPr>
        <w:t>4</w:t>
      </w:r>
      <w:r w:rsidRPr="00F43F72">
        <w:rPr>
          <w:rFonts w:ascii="Times New Roman" w:hAnsi="Times New Roman" w:cs="Times New Roman"/>
          <w:sz w:val="28"/>
          <w:szCs w:val="28"/>
          <w:lang w:val="vi-VN"/>
        </w:rPr>
        <w:t>- 202</w:t>
      </w:r>
      <w:r w:rsidR="00A00C90">
        <w:rPr>
          <w:rFonts w:ascii="Times New Roman" w:hAnsi="Times New Roman" w:cs="Times New Roman"/>
          <w:sz w:val="28"/>
          <w:szCs w:val="28"/>
        </w:rPr>
        <w:t>5</w:t>
      </w:r>
      <w:r w:rsidRPr="00F43F72">
        <w:rPr>
          <w:rFonts w:ascii="Times New Roman" w:hAnsi="Times New Roman" w:cs="Times New Roman"/>
          <w:sz w:val="28"/>
          <w:szCs w:val="28"/>
          <w:lang w:val="vi-VN"/>
        </w:rPr>
        <w:t xml:space="preserve"> của</w:t>
      </w:r>
      <w:r w:rsidRPr="00F43F72">
        <w:rPr>
          <w:rFonts w:ascii="Times New Roman" w:hAnsi="Times New Roman" w:cs="Times New Roman"/>
          <w:sz w:val="28"/>
          <w:szCs w:val="28"/>
        </w:rPr>
        <w:t xml:space="preserve"> </w:t>
      </w:r>
      <w:r w:rsidRPr="00F43F72">
        <w:rPr>
          <w:rFonts w:ascii="Times New Roman" w:hAnsi="Times New Roman" w:cs="Times New Roman"/>
          <w:sz w:val="28"/>
          <w:szCs w:val="28"/>
          <w:lang w:val="vi-VN"/>
        </w:rPr>
        <w:t>Trường Tiểu học Đại Quang. Đề nghị chuyên môn nhà trường, các tổ chuyên môn,</w:t>
      </w:r>
      <w:r w:rsidRPr="00F43F72">
        <w:rPr>
          <w:rFonts w:ascii="Times New Roman" w:hAnsi="Times New Roman" w:cs="Times New Roman"/>
          <w:sz w:val="28"/>
          <w:szCs w:val="28"/>
        </w:rPr>
        <w:t xml:space="preserve"> </w:t>
      </w:r>
      <w:r w:rsidRPr="00F43F72">
        <w:rPr>
          <w:rFonts w:ascii="Times New Roman" w:hAnsi="Times New Roman" w:cs="Times New Roman"/>
          <w:sz w:val="28"/>
          <w:szCs w:val="28"/>
          <w:lang w:val="vi-VN"/>
        </w:rPr>
        <w:t>các bộ phận văn phòng căn cứ những nội dung có liên quan để lập kế hoạch cụ thể, tổ chức thực hiện thắng lợi nhiệm vụ năm học 202</w:t>
      </w:r>
      <w:r w:rsidR="00F258FF">
        <w:rPr>
          <w:rFonts w:ascii="Times New Roman" w:hAnsi="Times New Roman" w:cs="Times New Roman"/>
          <w:sz w:val="28"/>
          <w:szCs w:val="28"/>
        </w:rPr>
        <w:t>4</w:t>
      </w:r>
      <w:r w:rsidRPr="00F43F72">
        <w:rPr>
          <w:rFonts w:ascii="Times New Roman" w:hAnsi="Times New Roman" w:cs="Times New Roman"/>
          <w:sz w:val="28"/>
          <w:szCs w:val="28"/>
          <w:lang w:val="vi-VN"/>
        </w:rPr>
        <w:t>– 202</w:t>
      </w:r>
      <w:r w:rsidR="00F258FF">
        <w:rPr>
          <w:rFonts w:ascii="Times New Roman" w:hAnsi="Times New Roman" w:cs="Times New Roman"/>
          <w:sz w:val="28"/>
          <w:szCs w:val="28"/>
        </w:rPr>
        <w:t>5</w:t>
      </w:r>
      <w:r w:rsidRPr="00F43F72">
        <w:rPr>
          <w:rFonts w:ascii="Times New Roman" w:hAnsi="Times New Roman" w:cs="Times New Roman"/>
          <w:sz w:val="28"/>
          <w:szCs w:val="28"/>
          <w:lang w:val="vi-VN"/>
        </w:rPr>
        <w:t>./.</w:t>
      </w:r>
    </w:p>
    <w:p w14:paraId="5C5A80A1" w14:textId="77777777" w:rsidR="001B2A2B" w:rsidRPr="00F43F72" w:rsidRDefault="001B2A2B" w:rsidP="00724705">
      <w:pPr>
        <w:tabs>
          <w:tab w:val="left" w:pos="5490"/>
        </w:tabs>
        <w:spacing w:before="60" w:after="60" w:line="240" w:lineRule="auto"/>
        <w:jc w:val="both"/>
        <w:rPr>
          <w:rFonts w:ascii="Times New Roman" w:hAnsi="Times New Roman" w:cs="Times New Roman"/>
          <w:sz w:val="28"/>
          <w:szCs w:val="28"/>
          <w:lang w:val="vi-VN"/>
        </w:rPr>
      </w:pPr>
    </w:p>
    <w:tbl>
      <w:tblPr>
        <w:tblW w:w="9531" w:type="dxa"/>
        <w:tblLook w:val="01E0" w:firstRow="1" w:lastRow="1" w:firstColumn="1" w:lastColumn="1" w:noHBand="0" w:noVBand="0"/>
      </w:tblPr>
      <w:tblGrid>
        <w:gridCol w:w="4820"/>
        <w:gridCol w:w="4711"/>
      </w:tblGrid>
      <w:tr w:rsidR="000A4AD8" w:rsidRPr="00F43F72" w14:paraId="4897DE67" w14:textId="77777777" w:rsidTr="00724705">
        <w:tc>
          <w:tcPr>
            <w:tcW w:w="4820" w:type="dxa"/>
          </w:tcPr>
          <w:p w14:paraId="0A68E0C4" w14:textId="77777777" w:rsidR="000A4AD8" w:rsidRPr="00F43F72" w:rsidRDefault="000A4AD8" w:rsidP="00724705">
            <w:pPr>
              <w:spacing w:before="60" w:after="60" w:line="240" w:lineRule="auto"/>
              <w:jc w:val="both"/>
              <w:rPr>
                <w:rFonts w:ascii="Times New Roman" w:hAnsi="Times New Roman" w:cs="Times New Roman"/>
                <w:b/>
                <w:i/>
                <w:sz w:val="28"/>
                <w:szCs w:val="28"/>
                <w:lang w:val="vi-VN"/>
              </w:rPr>
            </w:pPr>
            <w:r w:rsidRPr="00F43F72">
              <w:rPr>
                <w:rFonts w:ascii="Times New Roman" w:hAnsi="Times New Roman" w:cs="Times New Roman"/>
                <w:b/>
                <w:i/>
                <w:sz w:val="28"/>
                <w:szCs w:val="28"/>
                <w:lang w:val="vi-VN"/>
              </w:rPr>
              <w:t>Nơi nhận:</w:t>
            </w:r>
          </w:p>
          <w:p w14:paraId="74837E4A" w14:textId="77777777" w:rsidR="000A4AD8" w:rsidRPr="00310652" w:rsidRDefault="000A4AD8" w:rsidP="00724705">
            <w:pPr>
              <w:spacing w:before="60" w:after="60" w:line="240" w:lineRule="auto"/>
              <w:jc w:val="both"/>
              <w:rPr>
                <w:rFonts w:ascii="Times New Roman" w:hAnsi="Times New Roman" w:cs="Times New Roman"/>
                <w:sz w:val="24"/>
                <w:szCs w:val="24"/>
                <w:lang w:val="de-DE"/>
              </w:rPr>
            </w:pPr>
            <w:r w:rsidRPr="00310652">
              <w:rPr>
                <w:rFonts w:ascii="Times New Roman" w:hAnsi="Times New Roman" w:cs="Times New Roman"/>
                <w:sz w:val="24"/>
                <w:szCs w:val="24"/>
                <w:lang w:val="vi-VN"/>
              </w:rPr>
              <w:t xml:space="preserve">- Phòng GDĐT </w:t>
            </w:r>
            <w:r w:rsidRPr="00310652">
              <w:rPr>
                <w:rFonts w:ascii="Times New Roman" w:hAnsi="Times New Roman" w:cs="Times New Roman"/>
                <w:sz w:val="24"/>
                <w:szCs w:val="24"/>
                <w:lang w:val="de-DE"/>
              </w:rPr>
              <w:t>(</w:t>
            </w:r>
            <w:r w:rsidRPr="00310652">
              <w:rPr>
                <w:rFonts w:ascii="Times New Roman" w:hAnsi="Times New Roman" w:cs="Times New Roman"/>
                <w:sz w:val="24"/>
                <w:szCs w:val="24"/>
                <w:lang w:val="vi-VN"/>
              </w:rPr>
              <w:t>để báo cáo</w:t>
            </w:r>
            <w:r w:rsidRPr="00310652">
              <w:rPr>
                <w:rFonts w:ascii="Times New Roman" w:hAnsi="Times New Roman" w:cs="Times New Roman"/>
                <w:sz w:val="24"/>
                <w:szCs w:val="24"/>
                <w:lang w:val="de-DE"/>
              </w:rPr>
              <w:t>)</w:t>
            </w:r>
            <w:r w:rsidRPr="00310652">
              <w:rPr>
                <w:rFonts w:ascii="Times New Roman" w:hAnsi="Times New Roman" w:cs="Times New Roman"/>
                <w:sz w:val="24"/>
                <w:szCs w:val="24"/>
                <w:lang w:val="vi-VN"/>
              </w:rPr>
              <w:t>;</w:t>
            </w:r>
          </w:p>
          <w:p w14:paraId="7390DAD6" w14:textId="77777777" w:rsidR="000A4AD8" w:rsidRPr="00310652" w:rsidRDefault="000A4AD8" w:rsidP="00724705">
            <w:pPr>
              <w:spacing w:before="60" w:after="60" w:line="240" w:lineRule="auto"/>
              <w:jc w:val="both"/>
              <w:rPr>
                <w:rFonts w:ascii="Times New Roman" w:hAnsi="Times New Roman" w:cs="Times New Roman"/>
                <w:sz w:val="24"/>
                <w:szCs w:val="24"/>
                <w:lang w:val="de-DE"/>
              </w:rPr>
            </w:pPr>
            <w:r w:rsidRPr="00310652">
              <w:rPr>
                <w:rFonts w:ascii="Times New Roman" w:hAnsi="Times New Roman" w:cs="Times New Roman"/>
                <w:sz w:val="24"/>
                <w:szCs w:val="24"/>
                <w:lang w:val="de-DE"/>
              </w:rPr>
              <w:t>- PHT và Các tổ chuyên môn;</w:t>
            </w:r>
          </w:p>
          <w:p w14:paraId="17282A9F" w14:textId="77777777" w:rsidR="000A4AD8" w:rsidRPr="00310652" w:rsidRDefault="000A4AD8" w:rsidP="00724705">
            <w:pPr>
              <w:spacing w:before="60" w:after="60" w:line="240" w:lineRule="auto"/>
              <w:jc w:val="both"/>
              <w:rPr>
                <w:rFonts w:ascii="Times New Roman" w:hAnsi="Times New Roman" w:cs="Times New Roman"/>
                <w:sz w:val="24"/>
                <w:szCs w:val="24"/>
                <w:lang w:val="de-DE"/>
              </w:rPr>
            </w:pPr>
            <w:r w:rsidRPr="00310652">
              <w:rPr>
                <w:rFonts w:ascii="Times New Roman" w:hAnsi="Times New Roman" w:cs="Times New Roman"/>
                <w:sz w:val="24"/>
                <w:szCs w:val="24"/>
                <w:lang w:val="de-DE"/>
              </w:rPr>
              <w:t>-Công đoàn (để phối hợp)</w:t>
            </w:r>
          </w:p>
          <w:p w14:paraId="7AF7D85F" w14:textId="77777777" w:rsidR="000A4AD8" w:rsidRPr="00310652" w:rsidRDefault="000A4AD8" w:rsidP="00724705">
            <w:pPr>
              <w:spacing w:before="60" w:after="60" w:line="240" w:lineRule="auto"/>
              <w:jc w:val="both"/>
              <w:rPr>
                <w:rFonts w:ascii="Times New Roman" w:hAnsi="Times New Roman" w:cs="Times New Roman"/>
                <w:sz w:val="24"/>
                <w:szCs w:val="24"/>
              </w:rPr>
            </w:pPr>
            <w:r w:rsidRPr="00310652">
              <w:rPr>
                <w:rFonts w:ascii="Times New Roman" w:hAnsi="Times New Roman" w:cs="Times New Roman"/>
                <w:sz w:val="24"/>
                <w:szCs w:val="24"/>
              </w:rPr>
              <w:t>- Lưu.</w:t>
            </w:r>
          </w:p>
        </w:tc>
        <w:tc>
          <w:tcPr>
            <w:tcW w:w="4711" w:type="dxa"/>
          </w:tcPr>
          <w:p w14:paraId="1134A0B6" w14:textId="77777777" w:rsidR="000A4AD8" w:rsidRPr="00F43F72" w:rsidRDefault="000A4AD8" w:rsidP="00724705">
            <w:pPr>
              <w:spacing w:before="60" w:after="60" w:line="240" w:lineRule="auto"/>
              <w:jc w:val="both"/>
              <w:rPr>
                <w:rFonts w:ascii="Times New Roman" w:hAnsi="Times New Roman" w:cs="Times New Roman"/>
                <w:b/>
                <w:sz w:val="28"/>
                <w:szCs w:val="28"/>
              </w:rPr>
            </w:pPr>
            <w:r w:rsidRPr="00F43F72">
              <w:rPr>
                <w:rFonts w:ascii="Times New Roman" w:hAnsi="Times New Roman" w:cs="Times New Roman"/>
                <w:sz w:val="28"/>
                <w:szCs w:val="28"/>
              </w:rPr>
              <w:t xml:space="preserve">                       </w:t>
            </w:r>
            <w:r w:rsidRPr="00F43F72">
              <w:rPr>
                <w:rFonts w:ascii="Times New Roman" w:hAnsi="Times New Roman" w:cs="Times New Roman"/>
                <w:b/>
                <w:sz w:val="28"/>
                <w:szCs w:val="28"/>
              </w:rPr>
              <w:t>HIỆU TRƯỞNG</w:t>
            </w:r>
          </w:p>
          <w:p w14:paraId="2B0624AF" w14:textId="77777777" w:rsidR="000A4AD8" w:rsidRPr="00F43F72" w:rsidRDefault="000A4AD8" w:rsidP="00724705">
            <w:pPr>
              <w:spacing w:before="60" w:after="60" w:line="240" w:lineRule="auto"/>
              <w:jc w:val="both"/>
              <w:rPr>
                <w:rFonts w:ascii="Times New Roman" w:hAnsi="Times New Roman" w:cs="Times New Roman"/>
                <w:b/>
                <w:sz w:val="28"/>
                <w:szCs w:val="28"/>
              </w:rPr>
            </w:pPr>
          </w:p>
          <w:p w14:paraId="25BA1AC1" w14:textId="77777777" w:rsidR="000A4AD8" w:rsidRPr="00F43F72" w:rsidRDefault="000A4AD8" w:rsidP="00724705">
            <w:pPr>
              <w:spacing w:before="60" w:after="60" w:line="240" w:lineRule="auto"/>
              <w:jc w:val="both"/>
              <w:rPr>
                <w:rFonts w:ascii="Times New Roman" w:hAnsi="Times New Roman" w:cs="Times New Roman"/>
                <w:b/>
                <w:sz w:val="28"/>
                <w:szCs w:val="28"/>
              </w:rPr>
            </w:pPr>
            <w:r w:rsidRPr="00F43F72">
              <w:rPr>
                <w:rFonts w:ascii="Times New Roman" w:hAnsi="Times New Roman" w:cs="Times New Roman"/>
                <w:b/>
                <w:sz w:val="28"/>
                <w:szCs w:val="28"/>
              </w:rPr>
              <w:t xml:space="preserve">       </w:t>
            </w:r>
          </w:p>
          <w:p w14:paraId="6FA11508" w14:textId="77777777" w:rsidR="000A4AD8" w:rsidRPr="00F43F72" w:rsidRDefault="000A4AD8" w:rsidP="00724705">
            <w:pPr>
              <w:spacing w:before="60" w:after="60" w:line="240" w:lineRule="auto"/>
              <w:jc w:val="both"/>
              <w:rPr>
                <w:rFonts w:ascii="Times New Roman" w:hAnsi="Times New Roman" w:cs="Times New Roman"/>
                <w:b/>
                <w:sz w:val="28"/>
                <w:szCs w:val="28"/>
              </w:rPr>
            </w:pPr>
          </w:p>
          <w:p w14:paraId="11B0D995" w14:textId="77777777" w:rsidR="000A4AD8" w:rsidRPr="00F43F72" w:rsidRDefault="000A4AD8" w:rsidP="00724705">
            <w:pPr>
              <w:spacing w:before="60" w:after="60" w:line="240" w:lineRule="auto"/>
              <w:jc w:val="both"/>
              <w:rPr>
                <w:rFonts w:ascii="Times New Roman" w:hAnsi="Times New Roman" w:cs="Times New Roman"/>
                <w:b/>
                <w:sz w:val="28"/>
                <w:szCs w:val="28"/>
              </w:rPr>
            </w:pPr>
            <w:r w:rsidRPr="00F43F72">
              <w:rPr>
                <w:rFonts w:ascii="Times New Roman" w:hAnsi="Times New Roman" w:cs="Times New Roman"/>
                <w:b/>
                <w:sz w:val="28"/>
                <w:szCs w:val="28"/>
              </w:rPr>
              <w:t xml:space="preserve">                </w:t>
            </w:r>
          </w:p>
        </w:tc>
      </w:tr>
    </w:tbl>
    <w:p w14:paraId="51AA4DF7" w14:textId="77777777" w:rsidR="00075BA8" w:rsidRPr="00F43F72" w:rsidRDefault="00075BA8" w:rsidP="00724705">
      <w:pPr>
        <w:spacing w:before="60" w:after="60" w:line="240" w:lineRule="auto"/>
        <w:jc w:val="both"/>
        <w:rPr>
          <w:rFonts w:ascii="Times New Roman" w:hAnsi="Times New Roman" w:cs="Times New Roman"/>
          <w:sz w:val="28"/>
          <w:szCs w:val="28"/>
        </w:rPr>
      </w:pPr>
    </w:p>
    <w:p w14:paraId="46AFC2D1" w14:textId="52AECB90" w:rsidR="00724705" w:rsidRDefault="00724705">
      <w:pPr>
        <w:rPr>
          <w:rFonts w:ascii="Times New Roman" w:hAnsi="Times New Roman" w:cs="Times New Roman"/>
          <w:sz w:val="28"/>
          <w:szCs w:val="28"/>
        </w:rPr>
      </w:pPr>
      <w:r>
        <w:rPr>
          <w:rFonts w:ascii="Times New Roman" w:hAnsi="Times New Roman" w:cs="Times New Roman"/>
          <w:sz w:val="28"/>
          <w:szCs w:val="28"/>
        </w:rPr>
        <w:br w:type="page"/>
      </w:r>
    </w:p>
    <w:p w14:paraId="2FA62D2C" w14:textId="7936576D" w:rsidR="00A208C6" w:rsidRPr="00F43F72" w:rsidRDefault="00A208C6" w:rsidP="00724705">
      <w:pPr>
        <w:spacing w:before="60" w:after="60" w:line="240" w:lineRule="auto"/>
        <w:jc w:val="center"/>
        <w:rPr>
          <w:rFonts w:ascii="Times New Roman" w:hAnsi="Times New Roman" w:cs="Times New Roman"/>
          <w:b/>
          <w:bCs/>
          <w:sz w:val="28"/>
          <w:szCs w:val="28"/>
        </w:rPr>
      </w:pPr>
      <w:bookmarkStart w:id="0" w:name="_GoBack"/>
      <w:bookmarkEnd w:id="0"/>
      <w:r w:rsidRPr="00F43F72">
        <w:rPr>
          <w:rFonts w:ascii="Times New Roman" w:hAnsi="Times New Roman" w:cs="Times New Roman"/>
          <w:b/>
          <w:bCs/>
          <w:sz w:val="28"/>
          <w:szCs w:val="28"/>
        </w:rPr>
        <w:lastRenderedPageBreak/>
        <w:t>XÁC NHẬN CỦA PHÒNG GIÁO DỤC ĐÀO TẠO HUYỆN ĐẠI LỘC</w:t>
      </w:r>
    </w:p>
    <w:sectPr w:rsidR="00A208C6" w:rsidRPr="00F43F72" w:rsidSect="00724705">
      <w:headerReference w:type="even" r:id="rId8"/>
      <w:headerReference w:type="default" r:id="rId9"/>
      <w:headerReference w:type="first" r:id="rId10"/>
      <w:pgSz w:w="11910" w:h="16840"/>
      <w:pgMar w:top="1134" w:right="1134" w:bottom="1134" w:left="1701" w:header="73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8A18A" w14:textId="77777777" w:rsidR="00D77952" w:rsidRDefault="00D77952">
      <w:pPr>
        <w:spacing w:after="0" w:line="240" w:lineRule="auto"/>
      </w:pPr>
      <w:r>
        <w:separator/>
      </w:r>
    </w:p>
  </w:endnote>
  <w:endnote w:type="continuationSeparator" w:id="0">
    <w:p w14:paraId="2584FCAB" w14:textId="77777777" w:rsidR="00D77952" w:rsidRDefault="00D7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14AE" w14:textId="77777777" w:rsidR="00D77952" w:rsidRDefault="00D77952">
      <w:pPr>
        <w:spacing w:after="0" w:line="240" w:lineRule="auto"/>
      </w:pPr>
      <w:r>
        <w:separator/>
      </w:r>
    </w:p>
  </w:footnote>
  <w:footnote w:type="continuationSeparator" w:id="0">
    <w:p w14:paraId="5022774E" w14:textId="77777777" w:rsidR="00D77952" w:rsidRDefault="00D77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4D0E" w14:textId="3631593A" w:rsidR="00AE175E" w:rsidRDefault="00AE175E">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5316" w14:textId="54D7FBC0" w:rsidR="00244D8E" w:rsidRPr="00AE175E" w:rsidRDefault="00244D8E">
    <w:pPr>
      <w:pStyle w:val="BodyText"/>
      <w:spacing w:before="0" w:line="14" w:lineRule="auto"/>
      <w:ind w:left="0" w:firstLine="0"/>
      <w:jc w:val="left"/>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411652"/>
      <w:docPartObj>
        <w:docPartGallery w:val="Page Numbers (Top of Page)"/>
        <w:docPartUnique/>
      </w:docPartObj>
    </w:sdtPr>
    <w:sdtEndPr>
      <w:rPr>
        <w:noProof/>
      </w:rPr>
    </w:sdtEndPr>
    <w:sdtContent>
      <w:p w14:paraId="513FFBE0" w14:textId="4EB0AE42" w:rsidR="00AE175E" w:rsidRDefault="00AE175E">
        <w:pPr>
          <w:pStyle w:val="Header"/>
          <w:jc w:val="center"/>
        </w:pPr>
        <w:r>
          <w:t>1</w:t>
        </w:r>
      </w:p>
    </w:sdtContent>
  </w:sdt>
  <w:p w14:paraId="3AEF6095" w14:textId="77777777" w:rsidR="00AE175E" w:rsidRDefault="00AE1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318"/>
    <w:multiLevelType w:val="hybridMultilevel"/>
    <w:tmpl w:val="5A387B82"/>
    <w:lvl w:ilvl="0" w:tplc="B19AE268">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59F818F8">
      <w:numFmt w:val="bullet"/>
      <w:lvlText w:val="•"/>
      <w:lvlJc w:val="left"/>
      <w:pPr>
        <w:ind w:left="2066" w:hanging="288"/>
      </w:pPr>
      <w:rPr>
        <w:rFonts w:hint="default"/>
        <w:lang w:val="vi" w:eastAsia="en-US" w:bidi="ar-SA"/>
      </w:rPr>
    </w:lvl>
    <w:lvl w:ilvl="2" w:tplc="4C48D62A">
      <w:numFmt w:val="bullet"/>
      <w:lvlText w:val="•"/>
      <w:lvlJc w:val="left"/>
      <w:pPr>
        <w:ind w:left="2913" w:hanging="288"/>
      </w:pPr>
      <w:rPr>
        <w:rFonts w:hint="default"/>
        <w:lang w:val="vi" w:eastAsia="en-US" w:bidi="ar-SA"/>
      </w:rPr>
    </w:lvl>
    <w:lvl w:ilvl="3" w:tplc="C3A4052A">
      <w:numFmt w:val="bullet"/>
      <w:lvlText w:val="•"/>
      <w:lvlJc w:val="left"/>
      <w:pPr>
        <w:ind w:left="3760" w:hanging="288"/>
      </w:pPr>
      <w:rPr>
        <w:rFonts w:hint="default"/>
        <w:lang w:val="vi" w:eastAsia="en-US" w:bidi="ar-SA"/>
      </w:rPr>
    </w:lvl>
    <w:lvl w:ilvl="4" w:tplc="5FC21CDE">
      <w:numFmt w:val="bullet"/>
      <w:lvlText w:val="•"/>
      <w:lvlJc w:val="left"/>
      <w:pPr>
        <w:ind w:left="4606" w:hanging="288"/>
      </w:pPr>
      <w:rPr>
        <w:rFonts w:hint="default"/>
        <w:lang w:val="vi" w:eastAsia="en-US" w:bidi="ar-SA"/>
      </w:rPr>
    </w:lvl>
    <w:lvl w:ilvl="5" w:tplc="E6340570">
      <w:numFmt w:val="bullet"/>
      <w:lvlText w:val="•"/>
      <w:lvlJc w:val="left"/>
      <w:pPr>
        <w:ind w:left="5453" w:hanging="288"/>
      </w:pPr>
      <w:rPr>
        <w:rFonts w:hint="default"/>
        <w:lang w:val="vi" w:eastAsia="en-US" w:bidi="ar-SA"/>
      </w:rPr>
    </w:lvl>
    <w:lvl w:ilvl="6" w:tplc="15F0E8C8">
      <w:numFmt w:val="bullet"/>
      <w:lvlText w:val="•"/>
      <w:lvlJc w:val="left"/>
      <w:pPr>
        <w:ind w:left="6300" w:hanging="288"/>
      </w:pPr>
      <w:rPr>
        <w:rFonts w:hint="default"/>
        <w:lang w:val="vi" w:eastAsia="en-US" w:bidi="ar-SA"/>
      </w:rPr>
    </w:lvl>
    <w:lvl w:ilvl="7" w:tplc="DADCBE0C">
      <w:numFmt w:val="bullet"/>
      <w:lvlText w:val="•"/>
      <w:lvlJc w:val="left"/>
      <w:pPr>
        <w:ind w:left="7146" w:hanging="288"/>
      </w:pPr>
      <w:rPr>
        <w:rFonts w:hint="default"/>
        <w:lang w:val="vi" w:eastAsia="en-US" w:bidi="ar-SA"/>
      </w:rPr>
    </w:lvl>
    <w:lvl w:ilvl="8" w:tplc="6EF05950">
      <w:numFmt w:val="bullet"/>
      <w:lvlText w:val="•"/>
      <w:lvlJc w:val="left"/>
      <w:pPr>
        <w:ind w:left="7993" w:hanging="288"/>
      </w:pPr>
      <w:rPr>
        <w:rFonts w:hint="default"/>
        <w:lang w:val="vi" w:eastAsia="en-US" w:bidi="ar-SA"/>
      </w:rPr>
    </w:lvl>
  </w:abstractNum>
  <w:abstractNum w:abstractNumId="1" w15:restartNumberingAfterBreak="0">
    <w:nsid w:val="04962F7A"/>
    <w:multiLevelType w:val="hybridMultilevel"/>
    <w:tmpl w:val="3AE61CCC"/>
    <w:lvl w:ilvl="0" w:tplc="3078B05A">
      <w:start w:val="1"/>
      <w:numFmt w:val="decimal"/>
      <w:lvlText w:val="%1."/>
      <w:lvlJc w:val="left"/>
      <w:pPr>
        <w:ind w:left="1210" w:hanging="280"/>
      </w:pPr>
      <w:rPr>
        <w:rFonts w:ascii="Times New Roman" w:eastAsia="Times New Roman" w:hAnsi="Times New Roman" w:cs="Times New Roman" w:hint="default"/>
        <w:b/>
        <w:bCs/>
        <w:spacing w:val="-1"/>
        <w:w w:val="100"/>
        <w:sz w:val="28"/>
        <w:szCs w:val="28"/>
        <w:lang w:val="vi" w:eastAsia="en-US" w:bidi="ar-SA"/>
      </w:rPr>
    </w:lvl>
    <w:lvl w:ilvl="1" w:tplc="1A2ED674">
      <w:numFmt w:val="bullet"/>
      <w:lvlText w:val="•"/>
      <w:lvlJc w:val="left"/>
      <w:pPr>
        <w:ind w:left="2066" w:hanging="280"/>
      </w:pPr>
      <w:rPr>
        <w:rFonts w:hint="default"/>
        <w:lang w:val="vi" w:eastAsia="en-US" w:bidi="ar-SA"/>
      </w:rPr>
    </w:lvl>
    <w:lvl w:ilvl="2" w:tplc="D4927E08">
      <w:numFmt w:val="bullet"/>
      <w:lvlText w:val="•"/>
      <w:lvlJc w:val="left"/>
      <w:pPr>
        <w:ind w:left="2913" w:hanging="280"/>
      </w:pPr>
      <w:rPr>
        <w:rFonts w:hint="default"/>
        <w:lang w:val="vi" w:eastAsia="en-US" w:bidi="ar-SA"/>
      </w:rPr>
    </w:lvl>
    <w:lvl w:ilvl="3" w:tplc="9BDCCAEA">
      <w:numFmt w:val="bullet"/>
      <w:lvlText w:val="•"/>
      <w:lvlJc w:val="left"/>
      <w:pPr>
        <w:ind w:left="3760" w:hanging="280"/>
      </w:pPr>
      <w:rPr>
        <w:rFonts w:hint="default"/>
        <w:lang w:val="vi" w:eastAsia="en-US" w:bidi="ar-SA"/>
      </w:rPr>
    </w:lvl>
    <w:lvl w:ilvl="4" w:tplc="2AFA29D8">
      <w:numFmt w:val="bullet"/>
      <w:lvlText w:val="•"/>
      <w:lvlJc w:val="left"/>
      <w:pPr>
        <w:ind w:left="4606" w:hanging="280"/>
      </w:pPr>
      <w:rPr>
        <w:rFonts w:hint="default"/>
        <w:lang w:val="vi" w:eastAsia="en-US" w:bidi="ar-SA"/>
      </w:rPr>
    </w:lvl>
    <w:lvl w:ilvl="5" w:tplc="C1D826F8">
      <w:numFmt w:val="bullet"/>
      <w:lvlText w:val="•"/>
      <w:lvlJc w:val="left"/>
      <w:pPr>
        <w:ind w:left="5453" w:hanging="280"/>
      </w:pPr>
      <w:rPr>
        <w:rFonts w:hint="default"/>
        <w:lang w:val="vi" w:eastAsia="en-US" w:bidi="ar-SA"/>
      </w:rPr>
    </w:lvl>
    <w:lvl w:ilvl="6" w:tplc="4DF8AED6">
      <w:numFmt w:val="bullet"/>
      <w:lvlText w:val="•"/>
      <w:lvlJc w:val="left"/>
      <w:pPr>
        <w:ind w:left="6300" w:hanging="280"/>
      </w:pPr>
      <w:rPr>
        <w:rFonts w:hint="default"/>
        <w:lang w:val="vi" w:eastAsia="en-US" w:bidi="ar-SA"/>
      </w:rPr>
    </w:lvl>
    <w:lvl w:ilvl="7" w:tplc="EC2E3840">
      <w:numFmt w:val="bullet"/>
      <w:lvlText w:val="•"/>
      <w:lvlJc w:val="left"/>
      <w:pPr>
        <w:ind w:left="7146" w:hanging="280"/>
      </w:pPr>
      <w:rPr>
        <w:rFonts w:hint="default"/>
        <w:lang w:val="vi" w:eastAsia="en-US" w:bidi="ar-SA"/>
      </w:rPr>
    </w:lvl>
    <w:lvl w:ilvl="8" w:tplc="3D72AACA">
      <w:numFmt w:val="bullet"/>
      <w:lvlText w:val="•"/>
      <w:lvlJc w:val="left"/>
      <w:pPr>
        <w:ind w:left="7993" w:hanging="280"/>
      </w:pPr>
      <w:rPr>
        <w:rFonts w:hint="default"/>
        <w:lang w:val="vi" w:eastAsia="en-US" w:bidi="ar-SA"/>
      </w:rPr>
    </w:lvl>
  </w:abstractNum>
  <w:abstractNum w:abstractNumId="2" w15:restartNumberingAfterBreak="0">
    <w:nsid w:val="064A07CF"/>
    <w:multiLevelType w:val="hybridMultilevel"/>
    <w:tmpl w:val="7C9CE95E"/>
    <w:lvl w:ilvl="0" w:tplc="80ACD62A">
      <w:start w:val="1"/>
      <w:numFmt w:val="upperRoman"/>
      <w:lvlText w:val="%1."/>
      <w:lvlJc w:val="left"/>
      <w:pPr>
        <w:ind w:left="959" w:hanging="249"/>
      </w:pPr>
      <w:rPr>
        <w:rFonts w:ascii="Times New Roman" w:eastAsia="Times New Roman" w:hAnsi="Times New Roman" w:cs="Times New Roman" w:hint="default"/>
        <w:b/>
        <w:bCs/>
        <w:spacing w:val="-1"/>
        <w:w w:val="100"/>
        <w:sz w:val="28"/>
        <w:szCs w:val="28"/>
        <w:lang w:val="vi" w:eastAsia="en-US" w:bidi="ar-SA"/>
      </w:rPr>
    </w:lvl>
    <w:lvl w:ilvl="1" w:tplc="C79AD150">
      <w:start w:val="1"/>
      <w:numFmt w:val="decimal"/>
      <w:lvlText w:val="%2."/>
      <w:lvlJc w:val="left"/>
      <w:pPr>
        <w:ind w:left="1204" w:hanging="275"/>
      </w:pPr>
      <w:rPr>
        <w:rFonts w:ascii="Times New Roman" w:eastAsia="Times New Roman" w:hAnsi="Times New Roman" w:cs="Times New Roman" w:hint="default"/>
        <w:b/>
        <w:bCs/>
        <w:spacing w:val="-2"/>
        <w:w w:val="100"/>
        <w:sz w:val="28"/>
        <w:szCs w:val="28"/>
        <w:lang w:val="vi" w:eastAsia="en-US" w:bidi="ar-SA"/>
      </w:rPr>
    </w:lvl>
    <w:lvl w:ilvl="2" w:tplc="A670ADC8">
      <w:numFmt w:val="bullet"/>
      <w:lvlText w:val="•"/>
      <w:lvlJc w:val="left"/>
      <w:pPr>
        <w:ind w:left="2143" w:hanging="275"/>
      </w:pPr>
      <w:rPr>
        <w:rFonts w:hint="default"/>
        <w:lang w:val="vi" w:eastAsia="en-US" w:bidi="ar-SA"/>
      </w:rPr>
    </w:lvl>
    <w:lvl w:ilvl="3" w:tplc="7132FB7E">
      <w:numFmt w:val="bullet"/>
      <w:lvlText w:val="•"/>
      <w:lvlJc w:val="left"/>
      <w:pPr>
        <w:ind w:left="3086" w:hanging="275"/>
      </w:pPr>
      <w:rPr>
        <w:rFonts w:hint="default"/>
        <w:lang w:val="vi" w:eastAsia="en-US" w:bidi="ar-SA"/>
      </w:rPr>
    </w:lvl>
    <w:lvl w:ilvl="4" w:tplc="C5143420">
      <w:numFmt w:val="bullet"/>
      <w:lvlText w:val="•"/>
      <w:lvlJc w:val="left"/>
      <w:pPr>
        <w:ind w:left="4029" w:hanging="275"/>
      </w:pPr>
      <w:rPr>
        <w:rFonts w:hint="default"/>
        <w:lang w:val="vi" w:eastAsia="en-US" w:bidi="ar-SA"/>
      </w:rPr>
    </w:lvl>
    <w:lvl w:ilvl="5" w:tplc="0F3CB402">
      <w:numFmt w:val="bullet"/>
      <w:lvlText w:val="•"/>
      <w:lvlJc w:val="left"/>
      <w:pPr>
        <w:ind w:left="4972" w:hanging="275"/>
      </w:pPr>
      <w:rPr>
        <w:rFonts w:hint="default"/>
        <w:lang w:val="vi" w:eastAsia="en-US" w:bidi="ar-SA"/>
      </w:rPr>
    </w:lvl>
    <w:lvl w:ilvl="6" w:tplc="1ED08B6C">
      <w:numFmt w:val="bullet"/>
      <w:lvlText w:val="•"/>
      <w:lvlJc w:val="left"/>
      <w:pPr>
        <w:ind w:left="5915" w:hanging="275"/>
      </w:pPr>
      <w:rPr>
        <w:rFonts w:hint="default"/>
        <w:lang w:val="vi" w:eastAsia="en-US" w:bidi="ar-SA"/>
      </w:rPr>
    </w:lvl>
    <w:lvl w:ilvl="7" w:tplc="2F9A9F32">
      <w:numFmt w:val="bullet"/>
      <w:lvlText w:val="•"/>
      <w:lvlJc w:val="left"/>
      <w:pPr>
        <w:ind w:left="6858" w:hanging="275"/>
      </w:pPr>
      <w:rPr>
        <w:rFonts w:hint="default"/>
        <w:lang w:val="vi" w:eastAsia="en-US" w:bidi="ar-SA"/>
      </w:rPr>
    </w:lvl>
    <w:lvl w:ilvl="8" w:tplc="C4D0EB46">
      <w:numFmt w:val="bullet"/>
      <w:lvlText w:val="•"/>
      <w:lvlJc w:val="left"/>
      <w:pPr>
        <w:ind w:left="7801" w:hanging="275"/>
      </w:pPr>
      <w:rPr>
        <w:rFonts w:hint="default"/>
        <w:lang w:val="vi" w:eastAsia="en-US" w:bidi="ar-SA"/>
      </w:rPr>
    </w:lvl>
  </w:abstractNum>
  <w:abstractNum w:abstractNumId="3" w15:restartNumberingAfterBreak="0">
    <w:nsid w:val="08654210"/>
    <w:multiLevelType w:val="hybridMultilevel"/>
    <w:tmpl w:val="2408AB6E"/>
    <w:lvl w:ilvl="0" w:tplc="083EA2B8">
      <w:start w:val="1"/>
      <w:numFmt w:val="lowerLetter"/>
      <w:lvlText w:val="%1)"/>
      <w:lvlJc w:val="left"/>
      <w:pPr>
        <w:ind w:left="221" w:hanging="294"/>
      </w:pPr>
      <w:rPr>
        <w:rFonts w:ascii="Times New Roman" w:eastAsia="Times New Roman" w:hAnsi="Times New Roman" w:cs="Times New Roman" w:hint="default"/>
        <w:spacing w:val="-4"/>
        <w:w w:val="100"/>
        <w:sz w:val="28"/>
        <w:szCs w:val="28"/>
        <w:lang w:val="vi" w:eastAsia="en-US" w:bidi="ar-SA"/>
      </w:rPr>
    </w:lvl>
    <w:lvl w:ilvl="1" w:tplc="142E8A1C">
      <w:numFmt w:val="bullet"/>
      <w:lvlText w:val="•"/>
      <w:lvlJc w:val="left"/>
      <w:pPr>
        <w:ind w:left="1166" w:hanging="294"/>
      </w:pPr>
      <w:rPr>
        <w:rFonts w:hint="default"/>
        <w:lang w:val="vi" w:eastAsia="en-US" w:bidi="ar-SA"/>
      </w:rPr>
    </w:lvl>
    <w:lvl w:ilvl="2" w:tplc="BF06027A">
      <w:numFmt w:val="bullet"/>
      <w:lvlText w:val="•"/>
      <w:lvlJc w:val="left"/>
      <w:pPr>
        <w:ind w:left="2113" w:hanging="294"/>
      </w:pPr>
      <w:rPr>
        <w:rFonts w:hint="default"/>
        <w:lang w:val="vi" w:eastAsia="en-US" w:bidi="ar-SA"/>
      </w:rPr>
    </w:lvl>
    <w:lvl w:ilvl="3" w:tplc="4156CB48">
      <w:numFmt w:val="bullet"/>
      <w:lvlText w:val="•"/>
      <w:lvlJc w:val="left"/>
      <w:pPr>
        <w:ind w:left="3060" w:hanging="294"/>
      </w:pPr>
      <w:rPr>
        <w:rFonts w:hint="default"/>
        <w:lang w:val="vi" w:eastAsia="en-US" w:bidi="ar-SA"/>
      </w:rPr>
    </w:lvl>
    <w:lvl w:ilvl="4" w:tplc="04C689EE">
      <w:numFmt w:val="bullet"/>
      <w:lvlText w:val="•"/>
      <w:lvlJc w:val="left"/>
      <w:pPr>
        <w:ind w:left="4006" w:hanging="294"/>
      </w:pPr>
      <w:rPr>
        <w:rFonts w:hint="default"/>
        <w:lang w:val="vi" w:eastAsia="en-US" w:bidi="ar-SA"/>
      </w:rPr>
    </w:lvl>
    <w:lvl w:ilvl="5" w:tplc="DD48A51E">
      <w:numFmt w:val="bullet"/>
      <w:lvlText w:val="•"/>
      <w:lvlJc w:val="left"/>
      <w:pPr>
        <w:ind w:left="4953" w:hanging="294"/>
      </w:pPr>
      <w:rPr>
        <w:rFonts w:hint="default"/>
        <w:lang w:val="vi" w:eastAsia="en-US" w:bidi="ar-SA"/>
      </w:rPr>
    </w:lvl>
    <w:lvl w:ilvl="6" w:tplc="1FCC3ACC">
      <w:numFmt w:val="bullet"/>
      <w:lvlText w:val="•"/>
      <w:lvlJc w:val="left"/>
      <w:pPr>
        <w:ind w:left="5900" w:hanging="294"/>
      </w:pPr>
      <w:rPr>
        <w:rFonts w:hint="default"/>
        <w:lang w:val="vi" w:eastAsia="en-US" w:bidi="ar-SA"/>
      </w:rPr>
    </w:lvl>
    <w:lvl w:ilvl="7" w:tplc="15B29F8C">
      <w:numFmt w:val="bullet"/>
      <w:lvlText w:val="•"/>
      <w:lvlJc w:val="left"/>
      <w:pPr>
        <w:ind w:left="6846" w:hanging="294"/>
      </w:pPr>
      <w:rPr>
        <w:rFonts w:hint="default"/>
        <w:lang w:val="vi" w:eastAsia="en-US" w:bidi="ar-SA"/>
      </w:rPr>
    </w:lvl>
    <w:lvl w:ilvl="8" w:tplc="67C212FA">
      <w:numFmt w:val="bullet"/>
      <w:lvlText w:val="•"/>
      <w:lvlJc w:val="left"/>
      <w:pPr>
        <w:ind w:left="7793" w:hanging="294"/>
      </w:pPr>
      <w:rPr>
        <w:rFonts w:hint="default"/>
        <w:lang w:val="vi" w:eastAsia="en-US" w:bidi="ar-SA"/>
      </w:rPr>
    </w:lvl>
  </w:abstractNum>
  <w:abstractNum w:abstractNumId="4" w15:restartNumberingAfterBreak="0">
    <w:nsid w:val="177D55AF"/>
    <w:multiLevelType w:val="hybridMultilevel"/>
    <w:tmpl w:val="C6902DB8"/>
    <w:lvl w:ilvl="0" w:tplc="5E9AD40C">
      <w:numFmt w:val="bullet"/>
      <w:lvlText w:val="-"/>
      <w:lvlJc w:val="left"/>
      <w:pPr>
        <w:ind w:left="221" w:hanging="172"/>
      </w:pPr>
      <w:rPr>
        <w:rFonts w:ascii="Times New Roman" w:eastAsia="Times New Roman" w:hAnsi="Times New Roman" w:cs="Times New Roman" w:hint="default"/>
        <w:w w:val="100"/>
        <w:sz w:val="28"/>
        <w:szCs w:val="28"/>
        <w:lang w:val="vi" w:eastAsia="en-US" w:bidi="ar-SA"/>
      </w:rPr>
    </w:lvl>
    <w:lvl w:ilvl="1" w:tplc="8B9A3C54">
      <w:numFmt w:val="bullet"/>
      <w:lvlText w:val="•"/>
      <w:lvlJc w:val="left"/>
      <w:pPr>
        <w:ind w:left="1166" w:hanging="172"/>
      </w:pPr>
      <w:rPr>
        <w:rFonts w:hint="default"/>
        <w:lang w:val="vi" w:eastAsia="en-US" w:bidi="ar-SA"/>
      </w:rPr>
    </w:lvl>
    <w:lvl w:ilvl="2" w:tplc="B406F9D2">
      <w:numFmt w:val="bullet"/>
      <w:lvlText w:val="•"/>
      <w:lvlJc w:val="left"/>
      <w:pPr>
        <w:ind w:left="2113" w:hanging="172"/>
      </w:pPr>
      <w:rPr>
        <w:rFonts w:hint="default"/>
        <w:lang w:val="vi" w:eastAsia="en-US" w:bidi="ar-SA"/>
      </w:rPr>
    </w:lvl>
    <w:lvl w:ilvl="3" w:tplc="9D2625D0">
      <w:numFmt w:val="bullet"/>
      <w:lvlText w:val="•"/>
      <w:lvlJc w:val="left"/>
      <w:pPr>
        <w:ind w:left="3060" w:hanging="172"/>
      </w:pPr>
      <w:rPr>
        <w:rFonts w:hint="default"/>
        <w:lang w:val="vi" w:eastAsia="en-US" w:bidi="ar-SA"/>
      </w:rPr>
    </w:lvl>
    <w:lvl w:ilvl="4" w:tplc="2224FF82">
      <w:numFmt w:val="bullet"/>
      <w:lvlText w:val="•"/>
      <w:lvlJc w:val="left"/>
      <w:pPr>
        <w:ind w:left="4006" w:hanging="172"/>
      </w:pPr>
      <w:rPr>
        <w:rFonts w:hint="default"/>
        <w:lang w:val="vi" w:eastAsia="en-US" w:bidi="ar-SA"/>
      </w:rPr>
    </w:lvl>
    <w:lvl w:ilvl="5" w:tplc="B0C63342">
      <w:numFmt w:val="bullet"/>
      <w:lvlText w:val="•"/>
      <w:lvlJc w:val="left"/>
      <w:pPr>
        <w:ind w:left="4953" w:hanging="172"/>
      </w:pPr>
      <w:rPr>
        <w:rFonts w:hint="default"/>
        <w:lang w:val="vi" w:eastAsia="en-US" w:bidi="ar-SA"/>
      </w:rPr>
    </w:lvl>
    <w:lvl w:ilvl="6" w:tplc="E22E8C02">
      <w:numFmt w:val="bullet"/>
      <w:lvlText w:val="•"/>
      <w:lvlJc w:val="left"/>
      <w:pPr>
        <w:ind w:left="5900" w:hanging="172"/>
      </w:pPr>
      <w:rPr>
        <w:rFonts w:hint="default"/>
        <w:lang w:val="vi" w:eastAsia="en-US" w:bidi="ar-SA"/>
      </w:rPr>
    </w:lvl>
    <w:lvl w:ilvl="7" w:tplc="8996A120">
      <w:numFmt w:val="bullet"/>
      <w:lvlText w:val="•"/>
      <w:lvlJc w:val="left"/>
      <w:pPr>
        <w:ind w:left="6846" w:hanging="172"/>
      </w:pPr>
      <w:rPr>
        <w:rFonts w:hint="default"/>
        <w:lang w:val="vi" w:eastAsia="en-US" w:bidi="ar-SA"/>
      </w:rPr>
    </w:lvl>
    <w:lvl w:ilvl="8" w:tplc="F2A67DC4">
      <w:numFmt w:val="bullet"/>
      <w:lvlText w:val="•"/>
      <w:lvlJc w:val="left"/>
      <w:pPr>
        <w:ind w:left="7793" w:hanging="172"/>
      </w:pPr>
      <w:rPr>
        <w:rFonts w:hint="default"/>
        <w:lang w:val="vi" w:eastAsia="en-US" w:bidi="ar-SA"/>
      </w:rPr>
    </w:lvl>
  </w:abstractNum>
  <w:abstractNum w:abstractNumId="5" w15:restartNumberingAfterBreak="0">
    <w:nsid w:val="1AF3175C"/>
    <w:multiLevelType w:val="hybridMultilevel"/>
    <w:tmpl w:val="BA443B4C"/>
    <w:lvl w:ilvl="0" w:tplc="562ADFE8">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6F8A747A">
      <w:numFmt w:val="bullet"/>
      <w:lvlText w:val="•"/>
      <w:lvlJc w:val="left"/>
      <w:pPr>
        <w:ind w:left="2066" w:hanging="288"/>
      </w:pPr>
      <w:rPr>
        <w:rFonts w:hint="default"/>
        <w:lang w:val="vi" w:eastAsia="en-US" w:bidi="ar-SA"/>
      </w:rPr>
    </w:lvl>
    <w:lvl w:ilvl="2" w:tplc="E4E6D172">
      <w:numFmt w:val="bullet"/>
      <w:lvlText w:val="•"/>
      <w:lvlJc w:val="left"/>
      <w:pPr>
        <w:ind w:left="2913" w:hanging="288"/>
      </w:pPr>
      <w:rPr>
        <w:rFonts w:hint="default"/>
        <w:lang w:val="vi" w:eastAsia="en-US" w:bidi="ar-SA"/>
      </w:rPr>
    </w:lvl>
    <w:lvl w:ilvl="3" w:tplc="814CCDD4">
      <w:numFmt w:val="bullet"/>
      <w:lvlText w:val="•"/>
      <w:lvlJc w:val="left"/>
      <w:pPr>
        <w:ind w:left="3760" w:hanging="288"/>
      </w:pPr>
      <w:rPr>
        <w:rFonts w:hint="default"/>
        <w:lang w:val="vi" w:eastAsia="en-US" w:bidi="ar-SA"/>
      </w:rPr>
    </w:lvl>
    <w:lvl w:ilvl="4" w:tplc="E98AEADA">
      <w:numFmt w:val="bullet"/>
      <w:lvlText w:val="•"/>
      <w:lvlJc w:val="left"/>
      <w:pPr>
        <w:ind w:left="4606" w:hanging="288"/>
      </w:pPr>
      <w:rPr>
        <w:rFonts w:hint="default"/>
        <w:lang w:val="vi" w:eastAsia="en-US" w:bidi="ar-SA"/>
      </w:rPr>
    </w:lvl>
    <w:lvl w:ilvl="5" w:tplc="6644C00A">
      <w:numFmt w:val="bullet"/>
      <w:lvlText w:val="•"/>
      <w:lvlJc w:val="left"/>
      <w:pPr>
        <w:ind w:left="5453" w:hanging="288"/>
      </w:pPr>
      <w:rPr>
        <w:rFonts w:hint="default"/>
        <w:lang w:val="vi" w:eastAsia="en-US" w:bidi="ar-SA"/>
      </w:rPr>
    </w:lvl>
    <w:lvl w:ilvl="6" w:tplc="B5CE161E">
      <w:numFmt w:val="bullet"/>
      <w:lvlText w:val="•"/>
      <w:lvlJc w:val="left"/>
      <w:pPr>
        <w:ind w:left="6300" w:hanging="288"/>
      </w:pPr>
      <w:rPr>
        <w:rFonts w:hint="default"/>
        <w:lang w:val="vi" w:eastAsia="en-US" w:bidi="ar-SA"/>
      </w:rPr>
    </w:lvl>
    <w:lvl w:ilvl="7" w:tplc="F888358A">
      <w:numFmt w:val="bullet"/>
      <w:lvlText w:val="•"/>
      <w:lvlJc w:val="left"/>
      <w:pPr>
        <w:ind w:left="7146" w:hanging="288"/>
      </w:pPr>
      <w:rPr>
        <w:rFonts w:hint="default"/>
        <w:lang w:val="vi" w:eastAsia="en-US" w:bidi="ar-SA"/>
      </w:rPr>
    </w:lvl>
    <w:lvl w:ilvl="8" w:tplc="545E138C">
      <w:numFmt w:val="bullet"/>
      <w:lvlText w:val="•"/>
      <w:lvlJc w:val="left"/>
      <w:pPr>
        <w:ind w:left="7993" w:hanging="288"/>
      </w:pPr>
      <w:rPr>
        <w:rFonts w:hint="default"/>
        <w:lang w:val="vi" w:eastAsia="en-US" w:bidi="ar-SA"/>
      </w:rPr>
    </w:lvl>
  </w:abstractNum>
  <w:abstractNum w:abstractNumId="6" w15:restartNumberingAfterBreak="0">
    <w:nsid w:val="219A437B"/>
    <w:multiLevelType w:val="hybridMultilevel"/>
    <w:tmpl w:val="35265526"/>
    <w:lvl w:ilvl="0" w:tplc="FD10DB72">
      <w:start w:val="1"/>
      <w:numFmt w:val="decimal"/>
      <w:lvlText w:val="%1."/>
      <w:lvlJc w:val="left"/>
      <w:pPr>
        <w:ind w:left="221" w:hanging="309"/>
      </w:pPr>
      <w:rPr>
        <w:rFonts w:ascii="Times New Roman" w:eastAsia="Times New Roman" w:hAnsi="Times New Roman" w:cs="Times New Roman" w:hint="default"/>
        <w:w w:val="100"/>
        <w:sz w:val="28"/>
        <w:szCs w:val="28"/>
        <w:lang w:val="vi" w:eastAsia="en-US" w:bidi="ar-SA"/>
      </w:rPr>
    </w:lvl>
    <w:lvl w:ilvl="1" w:tplc="5128CD5E">
      <w:numFmt w:val="bullet"/>
      <w:lvlText w:val="•"/>
      <w:lvlJc w:val="left"/>
      <w:pPr>
        <w:ind w:left="1166" w:hanging="309"/>
      </w:pPr>
      <w:rPr>
        <w:rFonts w:hint="default"/>
        <w:lang w:val="vi" w:eastAsia="en-US" w:bidi="ar-SA"/>
      </w:rPr>
    </w:lvl>
    <w:lvl w:ilvl="2" w:tplc="0B66B104">
      <w:numFmt w:val="bullet"/>
      <w:lvlText w:val="•"/>
      <w:lvlJc w:val="left"/>
      <w:pPr>
        <w:ind w:left="2113" w:hanging="309"/>
      </w:pPr>
      <w:rPr>
        <w:rFonts w:hint="default"/>
        <w:lang w:val="vi" w:eastAsia="en-US" w:bidi="ar-SA"/>
      </w:rPr>
    </w:lvl>
    <w:lvl w:ilvl="3" w:tplc="7360A756">
      <w:numFmt w:val="bullet"/>
      <w:lvlText w:val="•"/>
      <w:lvlJc w:val="left"/>
      <w:pPr>
        <w:ind w:left="3060" w:hanging="309"/>
      </w:pPr>
      <w:rPr>
        <w:rFonts w:hint="default"/>
        <w:lang w:val="vi" w:eastAsia="en-US" w:bidi="ar-SA"/>
      </w:rPr>
    </w:lvl>
    <w:lvl w:ilvl="4" w:tplc="1C4E43C2">
      <w:numFmt w:val="bullet"/>
      <w:lvlText w:val="•"/>
      <w:lvlJc w:val="left"/>
      <w:pPr>
        <w:ind w:left="4006" w:hanging="309"/>
      </w:pPr>
      <w:rPr>
        <w:rFonts w:hint="default"/>
        <w:lang w:val="vi" w:eastAsia="en-US" w:bidi="ar-SA"/>
      </w:rPr>
    </w:lvl>
    <w:lvl w:ilvl="5" w:tplc="BE08F2E6">
      <w:numFmt w:val="bullet"/>
      <w:lvlText w:val="•"/>
      <w:lvlJc w:val="left"/>
      <w:pPr>
        <w:ind w:left="4953" w:hanging="309"/>
      </w:pPr>
      <w:rPr>
        <w:rFonts w:hint="default"/>
        <w:lang w:val="vi" w:eastAsia="en-US" w:bidi="ar-SA"/>
      </w:rPr>
    </w:lvl>
    <w:lvl w:ilvl="6" w:tplc="FE886742">
      <w:numFmt w:val="bullet"/>
      <w:lvlText w:val="•"/>
      <w:lvlJc w:val="left"/>
      <w:pPr>
        <w:ind w:left="5900" w:hanging="309"/>
      </w:pPr>
      <w:rPr>
        <w:rFonts w:hint="default"/>
        <w:lang w:val="vi" w:eastAsia="en-US" w:bidi="ar-SA"/>
      </w:rPr>
    </w:lvl>
    <w:lvl w:ilvl="7" w:tplc="D076F4EA">
      <w:numFmt w:val="bullet"/>
      <w:lvlText w:val="•"/>
      <w:lvlJc w:val="left"/>
      <w:pPr>
        <w:ind w:left="6846" w:hanging="309"/>
      </w:pPr>
      <w:rPr>
        <w:rFonts w:hint="default"/>
        <w:lang w:val="vi" w:eastAsia="en-US" w:bidi="ar-SA"/>
      </w:rPr>
    </w:lvl>
    <w:lvl w:ilvl="8" w:tplc="664CE840">
      <w:numFmt w:val="bullet"/>
      <w:lvlText w:val="•"/>
      <w:lvlJc w:val="left"/>
      <w:pPr>
        <w:ind w:left="7793" w:hanging="309"/>
      </w:pPr>
      <w:rPr>
        <w:rFonts w:hint="default"/>
        <w:lang w:val="vi" w:eastAsia="en-US" w:bidi="ar-SA"/>
      </w:rPr>
    </w:lvl>
  </w:abstractNum>
  <w:abstractNum w:abstractNumId="7" w15:restartNumberingAfterBreak="0">
    <w:nsid w:val="2CB71E93"/>
    <w:multiLevelType w:val="hybridMultilevel"/>
    <w:tmpl w:val="4AA6283A"/>
    <w:lvl w:ilvl="0" w:tplc="7EF4B81E">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F698C5AC">
      <w:numFmt w:val="bullet"/>
      <w:lvlText w:val="•"/>
      <w:lvlJc w:val="left"/>
      <w:pPr>
        <w:ind w:left="2066" w:hanging="288"/>
      </w:pPr>
      <w:rPr>
        <w:rFonts w:hint="default"/>
        <w:lang w:val="vi" w:eastAsia="en-US" w:bidi="ar-SA"/>
      </w:rPr>
    </w:lvl>
    <w:lvl w:ilvl="2" w:tplc="0D862168">
      <w:numFmt w:val="bullet"/>
      <w:lvlText w:val="•"/>
      <w:lvlJc w:val="left"/>
      <w:pPr>
        <w:ind w:left="2913" w:hanging="288"/>
      </w:pPr>
      <w:rPr>
        <w:rFonts w:hint="default"/>
        <w:lang w:val="vi" w:eastAsia="en-US" w:bidi="ar-SA"/>
      </w:rPr>
    </w:lvl>
    <w:lvl w:ilvl="3" w:tplc="F2D80A2A">
      <w:numFmt w:val="bullet"/>
      <w:lvlText w:val="•"/>
      <w:lvlJc w:val="left"/>
      <w:pPr>
        <w:ind w:left="3760" w:hanging="288"/>
      </w:pPr>
      <w:rPr>
        <w:rFonts w:hint="default"/>
        <w:lang w:val="vi" w:eastAsia="en-US" w:bidi="ar-SA"/>
      </w:rPr>
    </w:lvl>
    <w:lvl w:ilvl="4" w:tplc="422E4B4C">
      <w:numFmt w:val="bullet"/>
      <w:lvlText w:val="•"/>
      <w:lvlJc w:val="left"/>
      <w:pPr>
        <w:ind w:left="4606" w:hanging="288"/>
      </w:pPr>
      <w:rPr>
        <w:rFonts w:hint="default"/>
        <w:lang w:val="vi" w:eastAsia="en-US" w:bidi="ar-SA"/>
      </w:rPr>
    </w:lvl>
    <w:lvl w:ilvl="5" w:tplc="F274FA7A">
      <w:numFmt w:val="bullet"/>
      <w:lvlText w:val="•"/>
      <w:lvlJc w:val="left"/>
      <w:pPr>
        <w:ind w:left="5453" w:hanging="288"/>
      </w:pPr>
      <w:rPr>
        <w:rFonts w:hint="default"/>
        <w:lang w:val="vi" w:eastAsia="en-US" w:bidi="ar-SA"/>
      </w:rPr>
    </w:lvl>
    <w:lvl w:ilvl="6" w:tplc="C3C28540">
      <w:numFmt w:val="bullet"/>
      <w:lvlText w:val="•"/>
      <w:lvlJc w:val="left"/>
      <w:pPr>
        <w:ind w:left="6300" w:hanging="288"/>
      </w:pPr>
      <w:rPr>
        <w:rFonts w:hint="default"/>
        <w:lang w:val="vi" w:eastAsia="en-US" w:bidi="ar-SA"/>
      </w:rPr>
    </w:lvl>
    <w:lvl w:ilvl="7" w:tplc="67C68EDC">
      <w:numFmt w:val="bullet"/>
      <w:lvlText w:val="•"/>
      <w:lvlJc w:val="left"/>
      <w:pPr>
        <w:ind w:left="7146" w:hanging="288"/>
      </w:pPr>
      <w:rPr>
        <w:rFonts w:hint="default"/>
        <w:lang w:val="vi" w:eastAsia="en-US" w:bidi="ar-SA"/>
      </w:rPr>
    </w:lvl>
    <w:lvl w:ilvl="8" w:tplc="0576E828">
      <w:numFmt w:val="bullet"/>
      <w:lvlText w:val="•"/>
      <w:lvlJc w:val="left"/>
      <w:pPr>
        <w:ind w:left="7993" w:hanging="288"/>
      </w:pPr>
      <w:rPr>
        <w:rFonts w:hint="default"/>
        <w:lang w:val="vi" w:eastAsia="en-US" w:bidi="ar-SA"/>
      </w:rPr>
    </w:lvl>
  </w:abstractNum>
  <w:abstractNum w:abstractNumId="8" w15:restartNumberingAfterBreak="0">
    <w:nsid w:val="31012F37"/>
    <w:multiLevelType w:val="hybridMultilevel"/>
    <w:tmpl w:val="26B2BD22"/>
    <w:lvl w:ilvl="0" w:tplc="5C76B7C4">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4C4A1852">
      <w:numFmt w:val="bullet"/>
      <w:lvlText w:val="•"/>
      <w:lvlJc w:val="left"/>
      <w:pPr>
        <w:ind w:left="2066" w:hanging="288"/>
      </w:pPr>
      <w:rPr>
        <w:rFonts w:hint="default"/>
        <w:lang w:val="vi" w:eastAsia="en-US" w:bidi="ar-SA"/>
      </w:rPr>
    </w:lvl>
    <w:lvl w:ilvl="2" w:tplc="8324747E">
      <w:numFmt w:val="bullet"/>
      <w:lvlText w:val="•"/>
      <w:lvlJc w:val="left"/>
      <w:pPr>
        <w:ind w:left="2913" w:hanging="288"/>
      </w:pPr>
      <w:rPr>
        <w:rFonts w:hint="default"/>
        <w:lang w:val="vi" w:eastAsia="en-US" w:bidi="ar-SA"/>
      </w:rPr>
    </w:lvl>
    <w:lvl w:ilvl="3" w:tplc="72489B68">
      <w:numFmt w:val="bullet"/>
      <w:lvlText w:val="•"/>
      <w:lvlJc w:val="left"/>
      <w:pPr>
        <w:ind w:left="3760" w:hanging="288"/>
      </w:pPr>
      <w:rPr>
        <w:rFonts w:hint="default"/>
        <w:lang w:val="vi" w:eastAsia="en-US" w:bidi="ar-SA"/>
      </w:rPr>
    </w:lvl>
    <w:lvl w:ilvl="4" w:tplc="58508AA0">
      <w:numFmt w:val="bullet"/>
      <w:lvlText w:val="•"/>
      <w:lvlJc w:val="left"/>
      <w:pPr>
        <w:ind w:left="4606" w:hanging="288"/>
      </w:pPr>
      <w:rPr>
        <w:rFonts w:hint="default"/>
        <w:lang w:val="vi" w:eastAsia="en-US" w:bidi="ar-SA"/>
      </w:rPr>
    </w:lvl>
    <w:lvl w:ilvl="5" w:tplc="929AB23E">
      <w:numFmt w:val="bullet"/>
      <w:lvlText w:val="•"/>
      <w:lvlJc w:val="left"/>
      <w:pPr>
        <w:ind w:left="5453" w:hanging="288"/>
      </w:pPr>
      <w:rPr>
        <w:rFonts w:hint="default"/>
        <w:lang w:val="vi" w:eastAsia="en-US" w:bidi="ar-SA"/>
      </w:rPr>
    </w:lvl>
    <w:lvl w:ilvl="6" w:tplc="7102B2A8">
      <w:numFmt w:val="bullet"/>
      <w:lvlText w:val="•"/>
      <w:lvlJc w:val="left"/>
      <w:pPr>
        <w:ind w:left="6300" w:hanging="288"/>
      </w:pPr>
      <w:rPr>
        <w:rFonts w:hint="default"/>
        <w:lang w:val="vi" w:eastAsia="en-US" w:bidi="ar-SA"/>
      </w:rPr>
    </w:lvl>
    <w:lvl w:ilvl="7" w:tplc="43CC3D98">
      <w:numFmt w:val="bullet"/>
      <w:lvlText w:val="•"/>
      <w:lvlJc w:val="left"/>
      <w:pPr>
        <w:ind w:left="7146" w:hanging="288"/>
      </w:pPr>
      <w:rPr>
        <w:rFonts w:hint="default"/>
        <w:lang w:val="vi" w:eastAsia="en-US" w:bidi="ar-SA"/>
      </w:rPr>
    </w:lvl>
    <w:lvl w:ilvl="8" w:tplc="3AA8C294">
      <w:numFmt w:val="bullet"/>
      <w:lvlText w:val="•"/>
      <w:lvlJc w:val="left"/>
      <w:pPr>
        <w:ind w:left="7993" w:hanging="288"/>
      </w:pPr>
      <w:rPr>
        <w:rFonts w:hint="default"/>
        <w:lang w:val="vi" w:eastAsia="en-US" w:bidi="ar-SA"/>
      </w:rPr>
    </w:lvl>
  </w:abstractNum>
  <w:abstractNum w:abstractNumId="9" w15:restartNumberingAfterBreak="0">
    <w:nsid w:val="31EE2D0C"/>
    <w:multiLevelType w:val="hybridMultilevel"/>
    <w:tmpl w:val="E5127382"/>
    <w:lvl w:ilvl="0" w:tplc="B16C21EE">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F2F081E8">
      <w:numFmt w:val="bullet"/>
      <w:lvlText w:val="•"/>
      <w:lvlJc w:val="left"/>
      <w:pPr>
        <w:ind w:left="2066" w:hanging="288"/>
      </w:pPr>
      <w:rPr>
        <w:rFonts w:hint="default"/>
        <w:lang w:val="vi" w:eastAsia="en-US" w:bidi="ar-SA"/>
      </w:rPr>
    </w:lvl>
    <w:lvl w:ilvl="2" w:tplc="421C9666">
      <w:numFmt w:val="bullet"/>
      <w:lvlText w:val="•"/>
      <w:lvlJc w:val="left"/>
      <w:pPr>
        <w:ind w:left="2913" w:hanging="288"/>
      </w:pPr>
      <w:rPr>
        <w:rFonts w:hint="default"/>
        <w:lang w:val="vi" w:eastAsia="en-US" w:bidi="ar-SA"/>
      </w:rPr>
    </w:lvl>
    <w:lvl w:ilvl="3" w:tplc="2C96C5EA">
      <w:numFmt w:val="bullet"/>
      <w:lvlText w:val="•"/>
      <w:lvlJc w:val="left"/>
      <w:pPr>
        <w:ind w:left="3760" w:hanging="288"/>
      </w:pPr>
      <w:rPr>
        <w:rFonts w:hint="default"/>
        <w:lang w:val="vi" w:eastAsia="en-US" w:bidi="ar-SA"/>
      </w:rPr>
    </w:lvl>
    <w:lvl w:ilvl="4" w:tplc="39F8554C">
      <w:numFmt w:val="bullet"/>
      <w:lvlText w:val="•"/>
      <w:lvlJc w:val="left"/>
      <w:pPr>
        <w:ind w:left="4606" w:hanging="288"/>
      </w:pPr>
      <w:rPr>
        <w:rFonts w:hint="default"/>
        <w:lang w:val="vi" w:eastAsia="en-US" w:bidi="ar-SA"/>
      </w:rPr>
    </w:lvl>
    <w:lvl w:ilvl="5" w:tplc="BC2ED7D8">
      <w:numFmt w:val="bullet"/>
      <w:lvlText w:val="•"/>
      <w:lvlJc w:val="left"/>
      <w:pPr>
        <w:ind w:left="5453" w:hanging="288"/>
      </w:pPr>
      <w:rPr>
        <w:rFonts w:hint="default"/>
        <w:lang w:val="vi" w:eastAsia="en-US" w:bidi="ar-SA"/>
      </w:rPr>
    </w:lvl>
    <w:lvl w:ilvl="6" w:tplc="2110AAE8">
      <w:numFmt w:val="bullet"/>
      <w:lvlText w:val="•"/>
      <w:lvlJc w:val="left"/>
      <w:pPr>
        <w:ind w:left="6300" w:hanging="288"/>
      </w:pPr>
      <w:rPr>
        <w:rFonts w:hint="default"/>
        <w:lang w:val="vi" w:eastAsia="en-US" w:bidi="ar-SA"/>
      </w:rPr>
    </w:lvl>
    <w:lvl w:ilvl="7" w:tplc="F01E3052">
      <w:numFmt w:val="bullet"/>
      <w:lvlText w:val="•"/>
      <w:lvlJc w:val="left"/>
      <w:pPr>
        <w:ind w:left="7146" w:hanging="288"/>
      </w:pPr>
      <w:rPr>
        <w:rFonts w:hint="default"/>
        <w:lang w:val="vi" w:eastAsia="en-US" w:bidi="ar-SA"/>
      </w:rPr>
    </w:lvl>
    <w:lvl w:ilvl="8" w:tplc="16703094">
      <w:numFmt w:val="bullet"/>
      <w:lvlText w:val="•"/>
      <w:lvlJc w:val="left"/>
      <w:pPr>
        <w:ind w:left="7993" w:hanging="288"/>
      </w:pPr>
      <w:rPr>
        <w:rFonts w:hint="default"/>
        <w:lang w:val="vi" w:eastAsia="en-US" w:bidi="ar-SA"/>
      </w:rPr>
    </w:lvl>
  </w:abstractNum>
  <w:abstractNum w:abstractNumId="10" w15:restartNumberingAfterBreak="0">
    <w:nsid w:val="33A45D1A"/>
    <w:multiLevelType w:val="hybridMultilevel"/>
    <w:tmpl w:val="D1D8D91E"/>
    <w:lvl w:ilvl="0" w:tplc="EABCEF1C">
      <w:numFmt w:val="bullet"/>
      <w:lvlText w:val="-"/>
      <w:lvlJc w:val="left"/>
      <w:pPr>
        <w:ind w:left="243" w:hanging="129"/>
      </w:pPr>
      <w:rPr>
        <w:rFonts w:ascii="Times New Roman" w:eastAsia="Times New Roman" w:hAnsi="Times New Roman" w:cs="Times New Roman" w:hint="default"/>
        <w:spacing w:val="-1"/>
        <w:w w:val="100"/>
        <w:sz w:val="22"/>
        <w:szCs w:val="22"/>
        <w:lang w:val="vi" w:eastAsia="en-US" w:bidi="ar-SA"/>
      </w:rPr>
    </w:lvl>
    <w:lvl w:ilvl="1" w:tplc="98C41730">
      <w:numFmt w:val="bullet"/>
      <w:lvlText w:val="•"/>
      <w:lvlJc w:val="left"/>
      <w:pPr>
        <w:ind w:left="1184" w:hanging="129"/>
      </w:pPr>
      <w:rPr>
        <w:rFonts w:hint="default"/>
        <w:lang w:val="vi" w:eastAsia="en-US" w:bidi="ar-SA"/>
      </w:rPr>
    </w:lvl>
    <w:lvl w:ilvl="2" w:tplc="0C94F64C">
      <w:numFmt w:val="bullet"/>
      <w:lvlText w:val="•"/>
      <w:lvlJc w:val="left"/>
      <w:pPr>
        <w:ind w:left="2129" w:hanging="129"/>
      </w:pPr>
      <w:rPr>
        <w:rFonts w:hint="default"/>
        <w:lang w:val="vi" w:eastAsia="en-US" w:bidi="ar-SA"/>
      </w:rPr>
    </w:lvl>
    <w:lvl w:ilvl="3" w:tplc="580C2F1C">
      <w:numFmt w:val="bullet"/>
      <w:lvlText w:val="•"/>
      <w:lvlJc w:val="left"/>
      <w:pPr>
        <w:ind w:left="3074" w:hanging="129"/>
      </w:pPr>
      <w:rPr>
        <w:rFonts w:hint="default"/>
        <w:lang w:val="vi" w:eastAsia="en-US" w:bidi="ar-SA"/>
      </w:rPr>
    </w:lvl>
    <w:lvl w:ilvl="4" w:tplc="CC381AE6">
      <w:numFmt w:val="bullet"/>
      <w:lvlText w:val="•"/>
      <w:lvlJc w:val="left"/>
      <w:pPr>
        <w:ind w:left="4018" w:hanging="129"/>
      </w:pPr>
      <w:rPr>
        <w:rFonts w:hint="default"/>
        <w:lang w:val="vi" w:eastAsia="en-US" w:bidi="ar-SA"/>
      </w:rPr>
    </w:lvl>
    <w:lvl w:ilvl="5" w:tplc="67D01116">
      <w:numFmt w:val="bullet"/>
      <w:lvlText w:val="•"/>
      <w:lvlJc w:val="left"/>
      <w:pPr>
        <w:ind w:left="4963" w:hanging="129"/>
      </w:pPr>
      <w:rPr>
        <w:rFonts w:hint="default"/>
        <w:lang w:val="vi" w:eastAsia="en-US" w:bidi="ar-SA"/>
      </w:rPr>
    </w:lvl>
    <w:lvl w:ilvl="6" w:tplc="BB0C6A6E">
      <w:numFmt w:val="bullet"/>
      <w:lvlText w:val="•"/>
      <w:lvlJc w:val="left"/>
      <w:pPr>
        <w:ind w:left="5908" w:hanging="129"/>
      </w:pPr>
      <w:rPr>
        <w:rFonts w:hint="default"/>
        <w:lang w:val="vi" w:eastAsia="en-US" w:bidi="ar-SA"/>
      </w:rPr>
    </w:lvl>
    <w:lvl w:ilvl="7" w:tplc="9378047E">
      <w:numFmt w:val="bullet"/>
      <w:lvlText w:val="•"/>
      <w:lvlJc w:val="left"/>
      <w:pPr>
        <w:ind w:left="6852" w:hanging="129"/>
      </w:pPr>
      <w:rPr>
        <w:rFonts w:hint="default"/>
        <w:lang w:val="vi" w:eastAsia="en-US" w:bidi="ar-SA"/>
      </w:rPr>
    </w:lvl>
    <w:lvl w:ilvl="8" w:tplc="9BD6E148">
      <w:numFmt w:val="bullet"/>
      <w:lvlText w:val="•"/>
      <w:lvlJc w:val="left"/>
      <w:pPr>
        <w:ind w:left="7797" w:hanging="129"/>
      </w:pPr>
      <w:rPr>
        <w:rFonts w:hint="default"/>
        <w:lang w:val="vi" w:eastAsia="en-US" w:bidi="ar-SA"/>
      </w:rPr>
    </w:lvl>
  </w:abstractNum>
  <w:abstractNum w:abstractNumId="11" w15:restartNumberingAfterBreak="0">
    <w:nsid w:val="38B81F64"/>
    <w:multiLevelType w:val="hybridMultilevel"/>
    <w:tmpl w:val="E5E8B64A"/>
    <w:lvl w:ilvl="0" w:tplc="CAFEEC06">
      <w:numFmt w:val="bullet"/>
      <w:lvlText w:val="-"/>
      <w:lvlJc w:val="left"/>
      <w:pPr>
        <w:ind w:left="221" w:hanging="173"/>
      </w:pPr>
      <w:rPr>
        <w:rFonts w:ascii="Times New Roman" w:eastAsia="Times New Roman" w:hAnsi="Times New Roman" w:cs="Times New Roman" w:hint="default"/>
        <w:i/>
        <w:w w:val="100"/>
        <w:sz w:val="28"/>
        <w:szCs w:val="28"/>
        <w:lang w:val="vi" w:eastAsia="en-US" w:bidi="ar-SA"/>
      </w:rPr>
    </w:lvl>
    <w:lvl w:ilvl="1" w:tplc="6504DAF4">
      <w:numFmt w:val="bullet"/>
      <w:lvlText w:val="•"/>
      <w:lvlJc w:val="left"/>
      <w:pPr>
        <w:ind w:left="1166" w:hanging="173"/>
      </w:pPr>
      <w:rPr>
        <w:rFonts w:hint="default"/>
        <w:lang w:val="vi" w:eastAsia="en-US" w:bidi="ar-SA"/>
      </w:rPr>
    </w:lvl>
    <w:lvl w:ilvl="2" w:tplc="7EFC00F2">
      <w:numFmt w:val="bullet"/>
      <w:lvlText w:val="•"/>
      <w:lvlJc w:val="left"/>
      <w:pPr>
        <w:ind w:left="2113" w:hanging="173"/>
      </w:pPr>
      <w:rPr>
        <w:rFonts w:hint="default"/>
        <w:lang w:val="vi" w:eastAsia="en-US" w:bidi="ar-SA"/>
      </w:rPr>
    </w:lvl>
    <w:lvl w:ilvl="3" w:tplc="B2E454EC">
      <w:numFmt w:val="bullet"/>
      <w:lvlText w:val="•"/>
      <w:lvlJc w:val="left"/>
      <w:pPr>
        <w:ind w:left="3060" w:hanging="173"/>
      </w:pPr>
      <w:rPr>
        <w:rFonts w:hint="default"/>
        <w:lang w:val="vi" w:eastAsia="en-US" w:bidi="ar-SA"/>
      </w:rPr>
    </w:lvl>
    <w:lvl w:ilvl="4" w:tplc="5750FA80">
      <w:numFmt w:val="bullet"/>
      <w:lvlText w:val="•"/>
      <w:lvlJc w:val="left"/>
      <w:pPr>
        <w:ind w:left="4006" w:hanging="173"/>
      </w:pPr>
      <w:rPr>
        <w:rFonts w:hint="default"/>
        <w:lang w:val="vi" w:eastAsia="en-US" w:bidi="ar-SA"/>
      </w:rPr>
    </w:lvl>
    <w:lvl w:ilvl="5" w:tplc="B57261BE">
      <w:numFmt w:val="bullet"/>
      <w:lvlText w:val="•"/>
      <w:lvlJc w:val="left"/>
      <w:pPr>
        <w:ind w:left="4953" w:hanging="173"/>
      </w:pPr>
      <w:rPr>
        <w:rFonts w:hint="default"/>
        <w:lang w:val="vi" w:eastAsia="en-US" w:bidi="ar-SA"/>
      </w:rPr>
    </w:lvl>
    <w:lvl w:ilvl="6" w:tplc="33EC705A">
      <w:numFmt w:val="bullet"/>
      <w:lvlText w:val="•"/>
      <w:lvlJc w:val="left"/>
      <w:pPr>
        <w:ind w:left="5900" w:hanging="173"/>
      </w:pPr>
      <w:rPr>
        <w:rFonts w:hint="default"/>
        <w:lang w:val="vi" w:eastAsia="en-US" w:bidi="ar-SA"/>
      </w:rPr>
    </w:lvl>
    <w:lvl w:ilvl="7" w:tplc="CF823E48">
      <w:numFmt w:val="bullet"/>
      <w:lvlText w:val="•"/>
      <w:lvlJc w:val="left"/>
      <w:pPr>
        <w:ind w:left="6846" w:hanging="173"/>
      </w:pPr>
      <w:rPr>
        <w:rFonts w:hint="default"/>
        <w:lang w:val="vi" w:eastAsia="en-US" w:bidi="ar-SA"/>
      </w:rPr>
    </w:lvl>
    <w:lvl w:ilvl="8" w:tplc="BEFA3764">
      <w:numFmt w:val="bullet"/>
      <w:lvlText w:val="•"/>
      <w:lvlJc w:val="left"/>
      <w:pPr>
        <w:ind w:left="7793" w:hanging="173"/>
      </w:pPr>
      <w:rPr>
        <w:rFonts w:hint="default"/>
        <w:lang w:val="vi" w:eastAsia="en-US" w:bidi="ar-SA"/>
      </w:rPr>
    </w:lvl>
  </w:abstractNum>
  <w:abstractNum w:abstractNumId="12" w15:restartNumberingAfterBreak="0">
    <w:nsid w:val="4A9E50CE"/>
    <w:multiLevelType w:val="hybridMultilevel"/>
    <w:tmpl w:val="6400E12C"/>
    <w:lvl w:ilvl="0" w:tplc="F71C9D3E">
      <w:start w:val="1"/>
      <w:numFmt w:val="decimal"/>
      <w:lvlText w:val="%1."/>
      <w:lvlJc w:val="left"/>
      <w:pPr>
        <w:ind w:left="1192" w:hanging="263"/>
      </w:pPr>
      <w:rPr>
        <w:rFonts w:ascii="Times New Roman" w:eastAsia="Times New Roman" w:hAnsi="Times New Roman" w:cs="Times New Roman" w:hint="default"/>
        <w:b/>
        <w:bCs/>
        <w:spacing w:val="-6"/>
        <w:w w:val="100"/>
        <w:sz w:val="28"/>
        <w:szCs w:val="28"/>
        <w:lang w:val="vi" w:eastAsia="en-US" w:bidi="ar-SA"/>
      </w:rPr>
    </w:lvl>
    <w:lvl w:ilvl="1" w:tplc="EBFA7838">
      <w:numFmt w:val="bullet"/>
      <w:lvlText w:val="•"/>
      <w:lvlJc w:val="left"/>
      <w:pPr>
        <w:ind w:left="2048" w:hanging="263"/>
      </w:pPr>
      <w:rPr>
        <w:rFonts w:hint="default"/>
        <w:lang w:val="vi" w:eastAsia="en-US" w:bidi="ar-SA"/>
      </w:rPr>
    </w:lvl>
    <w:lvl w:ilvl="2" w:tplc="9BAA41E4">
      <w:numFmt w:val="bullet"/>
      <w:lvlText w:val="•"/>
      <w:lvlJc w:val="left"/>
      <w:pPr>
        <w:ind w:left="2897" w:hanging="263"/>
      </w:pPr>
      <w:rPr>
        <w:rFonts w:hint="default"/>
        <w:lang w:val="vi" w:eastAsia="en-US" w:bidi="ar-SA"/>
      </w:rPr>
    </w:lvl>
    <w:lvl w:ilvl="3" w:tplc="42F8B206">
      <w:numFmt w:val="bullet"/>
      <w:lvlText w:val="•"/>
      <w:lvlJc w:val="left"/>
      <w:pPr>
        <w:ind w:left="3746" w:hanging="263"/>
      </w:pPr>
      <w:rPr>
        <w:rFonts w:hint="default"/>
        <w:lang w:val="vi" w:eastAsia="en-US" w:bidi="ar-SA"/>
      </w:rPr>
    </w:lvl>
    <w:lvl w:ilvl="4" w:tplc="27705CA4">
      <w:numFmt w:val="bullet"/>
      <w:lvlText w:val="•"/>
      <w:lvlJc w:val="left"/>
      <w:pPr>
        <w:ind w:left="4594" w:hanging="263"/>
      </w:pPr>
      <w:rPr>
        <w:rFonts w:hint="default"/>
        <w:lang w:val="vi" w:eastAsia="en-US" w:bidi="ar-SA"/>
      </w:rPr>
    </w:lvl>
    <w:lvl w:ilvl="5" w:tplc="81B6A7C4">
      <w:numFmt w:val="bullet"/>
      <w:lvlText w:val="•"/>
      <w:lvlJc w:val="left"/>
      <w:pPr>
        <w:ind w:left="5443" w:hanging="263"/>
      </w:pPr>
      <w:rPr>
        <w:rFonts w:hint="default"/>
        <w:lang w:val="vi" w:eastAsia="en-US" w:bidi="ar-SA"/>
      </w:rPr>
    </w:lvl>
    <w:lvl w:ilvl="6" w:tplc="9D16C426">
      <w:numFmt w:val="bullet"/>
      <w:lvlText w:val="•"/>
      <w:lvlJc w:val="left"/>
      <w:pPr>
        <w:ind w:left="6292" w:hanging="263"/>
      </w:pPr>
      <w:rPr>
        <w:rFonts w:hint="default"/>
        <w:lang w:val="vi" w:eastAsia="en-US" w:bidi="ar-SA"/>
      </w:rPr>
    </w:lvl>
    <w:lvl w:ilvl="7" w:tplc="61A217F8">
      <w:numFmt w:val="bullet"/>
      <w:lvlText w:val="•"/>
      <w:lvlJc w:val="left"/>
      <w:pPr>
        <w:ind w:left="7140" w:hanging="263"/>
      </w:pPr>
      <w:rPr>
        <w:rFonts w:hint="default"/>
        <w:lang w:val="vi" w:eastAsia="en-US" w:bidi="ar-SA"/>
      </w:rPr>
    </w:lvl>
    <w:lvl w:ilvl="8" w:tplc="CD944BD8">
      <w:numFmt w:val="bullet"/>
      <w:lvlText w:val="•"/>
      <w:lvlJc w:val="left"/>
      <w:pPr>
        <w:ind w:left="7989" w:hanging="263"/>
      </w:pPr>
      <w:rPr>
        <w:rFonts w:hint="default"/>
        <w:lang w:val="vi" w:eastAsia="en-US" w:bidi="ar-SA"/>
      </w:rPr>
    </w:lvl>
  </w:abstractNum>
  <w:abstractNum w:abstractNumId="13" w15:restartNumberingAfterBreak="0">
    <w:nsid w:val="4B8B61FE"/>
    <w:multiLevelType w:val="hybridMultilevel"/>
    <w:tmpl w:val="460213AE"/>
    <w:lvl w:ilvl="0" w:tplc="77708468">
      <w:numFmt w:val="bullet"/>
      <w:lvlText w:val="-"/>
      <w:lvlJc w:val="left"/>
      <w:pPr>
        <w:ind w:left="221" w:hanging="176"/>
      </w:pPr>
      <w:rPr>
        <w:rFonts w:ascii="Times New Roman" w:eastAsia="Times New Roman" w:hAnsi="Times New Roman" w:cs="Times New Roman" w:hint="default"/>
        <w:w w:val="100"/>
        <w:sz w:val="28"/>
        <w:szCs w:val="28"/>
        <w:lang w:val="vi" w:eastAsia="en-US" w:bidi="ar-SA"/>
      </w:rPr>
    </w:lvl>
    <w:lvl w:ilvl="1" w:tplc="1DB2B084">
      <w:numFmt w:val="bullet"/>
      <w:lvlText w:val="•"/>
      <w:lvlJc w:val="left"/>
      <w:pPr>
        <w:ind w:left="1166" w:hanging="176"/>
      </w:pPr>
      <w:rPr>
        <w:rFonts w:hint="default"/>
        <w:lang w:val="vi" w:eastAsia="en-US" w:bidi="ar-SA"/>
      </w:rPr>
    </w:lvl>
    <w:lvl w:ilvl="2" w:tplc="2C8A0C3A">
      <w:numFmt w:val="bullet"/>
      <w:lvlText w:val="•"/>
      <w:lvlJc w:val="left"/>
      <w:pPr>
        <w:ind w:left="2113" w:hanging="176"/>
      </w:pPr>
      <w:rPr>
        <w:rFonts w:hint="default"/>
        <w:lang w:val="vi" w:eastAsia="en-US" w:bidi="ar-SA"/>
      </w:rPr>
    </w:lvl>
    <w:lvl w:ilvl="3" w:tplc="5EFEA864">
      <w:numFmt w:val="bullet"/>
      <w:lvlText w:val="•"/>
      <w:lvlJc w:val="left"/>
      <w:pPr>
        <w:ind w:left="3060" w:hanging="176"/>
      </w:pPr>
      <w:rPr>
        <w:rFonts w:hint="default"/>
        <w:lang w:val="vi" w:eastAsia="en-US" w:bidi="ar-SA"/>
      </w:rPr>
    </w:lvl>
    <w:lvl w:ilvl="4" w:tplc="86A29876">
      <w:numFmt w:val="bullet"/>
      <w:lvlText w:val="•"/>
      <w:lvlJc w:val="left"/>
      <w:pPr>
        <w:ind w:left="4006" w:hanging="176"/>
      </w:pPr>
      <w:rPr>
        <w:rFonts w:hint="default"/>
        <w:lang w:val="vi" w:eastAsia="en-US" w:bidi="ar-SA"/>
      </w:rPr>
    </w:lvl>
    <w:lvl w:ilvl="5" w:tplc="93301F40">
      <w:numFmt w:val="bullet"/>
      <w:lvlText w:val="•"/>
      <w:lvlJc w:val="left"/>
      <w:pPr>
        <w:ind w:left="4953" w:hanging="176"/>
      </w:pPr>
      <w:rPr>
        <w:rFonts w:hint="default"/>
        <w:lang w:val="vi" w:eastAsia="en-US" w:bidi="ar-SA"/>
      </w:rPr>
    </w:lvl>
    <w:lvl w:ilvl="6" w:tplc="397A5E00">
      <w:numFmt w:val="bullet"/>
      <w:lvlText w:val="•"/>
      <w:lvlJc w:val="left"/>
      <w:pPr>
        <w:ind w:left="5900" w:hanging="176"/>
      </w:pPr>
      <w:rPr>
        <w:rFonts w:hint="default"/>
        <w:lang w:val="vi" w:eastAsia="en-US" w:bidi="ar-SA"/>
      </w:rPr>
    </w:lvl>
    <w:lvl w:ilvl="7" w:tplc="BD308D88">
      <w:numFmt w:val="bullet"/>
      <w:lvlText w:val="•"/>
      <w:lvlJc w:val="left"/>
      <w:pPr>
        <w:ind w:left="6846" w:hanging="176"/>
      </w:pPr>
      <w:rPr>
        <w:rFonts w:hint="default"/>
        <w:lang w:val="vi" w:eastAsia="en-US" w:bidi="ar-SA"/>
      </w:rPr>
    </w:lvl>
    <w:lvl w:ilvl="8" w:tplc="12466870">
      <w:numFmt w:val="bullet"/>
      <w:lvlText w:val="•"/>
      <w:lvlJc w:val="left"/>
      <w:pPr>
        <w:ind w:left="7793" w:hanging="176"/>
      </w:pPr>
      <w:rPr>
        <w:rFonts w:hint="default"/>
        <w:lang w:val="vi" w:eastAsia="en-US" w:bidi="ar-SA"/>
      </w:rPr>
    </w:lvl>
  </w:abstractNum>
  <w:abstractNum w:abstractNumId="14" w15:restartNumberingAfterBreak="0">
    <w:nsid w:val="4CE667CC"/>
    <w:multiLevelType w:val="hybridMultilevel"/>
    <w:tmpl w:val="8EF83E04"/>
    <w:lvl w:ilvl="0" w:tplc="9D94D99E">
      <w:start w:val="1"/>
      <w:numFmt w:val="lowerLetter"/>
      <w:lvlText w:val="%1)"/>
      <w:lvlJc w:val="left"/>
      <w:pPr>
        <w:ind w:left="1203" w:hanging="273"/>
      </w:pPr>
      <w:rPr>
        <w:rFonts w:ascii="Times New Roman" w:eastAsia="Times New Roman" w:hAnsi="Times New Roman" w:cs="Times New Roman" w:hint="default"/>
        <w:spacing w:val="-7"/>
        <w:w w:val="100"/>
        <w:sz w:val="28"/>
        <w:szCs w:val="28"/>
        <w:lang w:val="vi" w:eastAsia="en-US" w:bidi="ar-SA"/>
      </w:rPr>
    </w:lvl>
    <w:lvl w:ilvl="1" w:tplc="1F58DE58">
      <w:numFmt w:val="bullet"/>
      <w:lvlText w:val="•"/>
      <w:lvlJc w:val="left"/>
      <w:pPr>
        <w:ind w:left="2048" w:hanging="273"/>
      </w:pPr>
      <w:rPr>
        <w:rFonts w:hint="default"/>
        <w:lang w:val="vi" w:eastAsia="en-US" w:bidi="ar-SA"/>
      </w:rPr>
    </w:lvl>
    <w:lvl w:ilvl="2" w:tplc="6ECE4A96">
      <w:numFmt w:val="bullet"/>
      <w:lvlText w:val="•"/>
      <w:lvlJc w:val="left"/>
      <w:pPr>
        <w:ind w:left="2897" w:hanging="273"/>
      </w:pPr>
      <w:rPr>
        <w:rFonts w:hint="default"/>
        <w:lang w:val="vi" w:eastAsia="en-US" w:bidi="ar-SA"/>
      </w:rPr>
    </w:lvl>
    <w:lvl w:ilvl="3" w:tplc="C696FF34">
      <w:numFmt w:val="bullet"/>
      <w:lvlText w:val="•"/>
      <w:lvlJc w:val="left"/>
      <w:pPr>
        <w:ind w:left="3746" w:hanging="273"/>
      </w:pPr>
      <w:rPr>
        <w:rFonts w:hint="default"/>
        <w:lang w:val="vi" w:eastAsia="en-US" w:bidi="ar-SA"/>
      </w:rPr>
    </w:lvl>
    <w:lvl w:ilvl="4" w:tplc="F5BE18E6">
      <w:numFmt w:val="bullet"/>
      <w:lvlText w:val="•"/>
      <w:lvlJc w:val="left"/>
      <w:pPr>
        <w:ind w:left="4594" w:hanging="273"/>
      </w:pPr>
      <w:rPr>
        <w:rFonts w:hint="default"/>
        <w:lang w:val="vi" w:eastAsia="en-US" w:bidi="ar-SA"/>
      </w:rPr>
    </w:lvl>
    <w:lvl w:ilvl="5" w:tplc="7DE40310">
      <w:numFmt w:val="bullet"/>
      <w:lvlText w:val="•"/>
      <w:lvlJc w:val="left"/>
      <w:pPr>
        <w:ind w:left="5443" w:hanging="273"/>
      </w:pPr>
      <w:rPr>
        <w:rFonts w:hint="default"/>
        <w:lang w:val="vi" w:eastAsia="en-US" w:bidi="ar-SA"/>
      </w:rPr>
    </w:lvl>
    <w:lvl w:ilvl="6" w:tplc="EF867796">
      <w:numFmt w:val="bullet"/>
      <w:lvlText w:val="•"/>
      <w:lvlJc w:val="left"/>
      <w:pPr>
        <w:ind w:left="6292" w:hanging="273"/>
      </w:pPr>
      <w:rPr>
        <w:rFonts w:hint="default"/>
        <w:lang w:val="vi" w:eastAsia="en-US" w:bidi="ar-SA"/>
      </w:rPr>
    </w:lvl>
    <w:lvl w:ilvl="7" w:tplc="1766EBE6">
      <w:numFmt w:val="bullet"/>
      <w:lvlText w:val="•"/>
      <w:lvlJc w:val="left"/>
      <w:pPr>
        <w:ind w:left="7140" w:hanging="273"/>
      </w:pPr>
      <w:rPr>
        <w:rFonts w:hint="default"/>
        <w:lang w:val="vi" w:eastAsia="en-US" w:bidi="ar-SA"/>
      </w:rPr>
    </w:lvl>
    <w:lvl w:ilvl="8" w:tplc="70FE42BC">
      <w:numFmt w:val="bullet"/>
      <w:lvlText w:val="•"/>
      <w:lvlJc w:val="left"/>
      <w:pPr>
        <w:ind w:left="7989" w:hanging="273"/>
      </w:pPr>
      <w:rPr>
        <w:rFonts w:hint="default"/>
        <w:lang w:val="vi" w:eastAsia="en-US" w:bidi="ar-SA"/>
      </w:rPr>
    </w:lvl>
  </w:abstractNum>
  <w:abstractNum w:abstractNumId="15" w15:restartNumberingAfterBreak="0">
    <w:nsid w:val="5C2F4F51"/>
    <w:multiLevelType w:val="hybridMultilevel"/>
    <w:tmpl w:val="5BFEAF62"/>
    <w:lvl w:ilvl="0" w:tplc="E19CDEB0">
      <w:start w:val="1"/>
      <w:numFmt w:val="decimal"/>
      <w:lvlText w:val="%1."/>
      <w:lvlJc w:val="left"/>
      <w:pPr>
        <w:ind w:left="561" w:hanging="284"/>
        <w:jc w:val="right"/>
      </w:pPr>
      <w:rPr>
        <w:rFonts w:ascii="Times New Roman" w:eastAsia="Times New Roman" w:hAnsi="Times New Roman" w:cs="Times New Roman" w:hint="default"/>
        <w:spacing w:val="-4"/>
        <w:w w:val="100"/>
        <w:sz w:val="28"/>
        <w:szCs w:val="28"/>
        <w:lang w:val="vi" w:eastAsia="en-US" w:bidi="ar-SA"/>
      </w:rPr>
    </w:lvl>
    <w:lvl w:ilvl="1" w:tplc="97ECC504">
      <w:numFmt w:val="bullet"/>
      <w:lvlText w:val="•"/>
      <w:lvlJc w:val="left"/>
      <w:pPr>
        <w:ind w:left="1614" w:hanging="284"/>
      </w:pPr>
      <w:rPr>
        <w:rFonts w:hint="default"/>
        <w:lang w:val="vi" w:eastAsia="en-US" w:bidi="ar-SA"/>
      </w:rPr>
    </w:lvl>
    <w:lvl w:ilvl="2" w:tplc="BFF2510E">
      <w:numFmt w:val="bullet"/>
      <w:lvlText w:val="•"/>
      <w:lvlJc w:val="left"/>
      <w:pPr>
        <w:ind w:left="2668" w:hanging="284"/>
      </w:pPr>
      <w:rPr>
        <w:rFonts w:hint="default"/>
        <w:lang w:val="vi" w:eastAsia="en-US" w:bidi="ar-SA"/>
      </w:rPr>
    </w:lvl>
    <w:lvl w:ilvl="3" w:tplc="F3C694BC">
      <w:numFmt w:val="bullet"/>
      <w:lvlText w:val="•"/>
      <w:lvlJc w:val="left"/>
      <w:pPr>
        <w:ind w:left="3722" w:hanging="284"/>
      </w:pPr>
      <w:rPr>
        <w:rFonts w:hint="default"/>
        <w:lang w:val="vi" w:eastAsia="en-US" w:bidi="ar-SA"/>
      </w:rPr>
    </w:lvl>
    <w:lvl w:ilvl="4" w:tplc="5510C902">
      <w:numFmt w:val="bullet"/>
      <w:lvlText w:val="•"/>
      <w:lvlJc w:val="left"/>
      <w:pPr>
        <w:ind w:left="4776" w:hanging="284"/>
      </w:pPr>
      <w:rPr>
        <w:rFonts w:hint="default"/>
        <w:lang w:val="vi" w:eastAsia="en-US" w:bidi="ar-SA"/>
      </w:rPr>
    </w:lvl>
    <w:lvl w:ilvl="5" w:tplc="D6EA8C76">
      <w:numFmt w:val="bullet"/>
      <w:lvlText w:val="•"/>
      <w:lvlJc w:val="left"/>
      <w:pPr>
        <w:ind w:left="5830" w:hanging="284"/>
      </w:pPr>
      <w:rPr>
        <w:rFonts w:hint="default"/>
        <w:lang w:val="vi" w:eastAsia="en-US" w:bidi="ar-SA"/>
      </w:rPr>
    </w:lvl>
    <w:lvl w:ilvl="6" w:tplc="EC7E51AC">
      <w:numFmt w:val="bullet"/>
      <w:lvlText w:val="•"/>
      <w:lvlJc w:val="left"/>
      <w:pPr>
        <w:ind w:left="6884" w:hanging="284"/>
      </w:pPr>
      <w:rPr>
        <w:rFonts w:hint="default"/>
        <w:lang w:val="vi" w:eastAsia="en-US" w:bidi="ar-SA"/>
      </w:rPr>
    </w:lvl>
    <w:lvl w:ilvl="7" w:tplc="CA7A3372">
      <w:numFmt w:val="bullet"/>
      <w:lvlText w:val="•"/>
      <w:lvlJc w:val="left"/>
      <w:pPr>
        <w:ind w:left="7938" w:hanging="284"/>
      </w:pPr>
      <w:rPr>
        <w:rFonts w:hint="default"/>
        <w:lang w:val="vi" w:eastAsia="en-US" w:bidi="ar-SA"/>
      </w:rPr>
    </w:lvl>
    <w:lvl w:ilvl="8" w:tplc="F5208D5A">
      <w:numFmt w:val="bullet"/>
      <w:lvlText w:val="•"/>
      <w:lvlJc w:val="left"/>
      <w:pPr>
        <w:ind w:left="8992" w:hanging="284"/>
      </w:pPr>
      <w:rPr>
        <w:rFonts w:hint="default"/>
        <w:lang w:val="vi" w:eastAsia="en-US" w:bidi="ar-SA"/>
      </w:rPr>
    </w:lvl>
  </w:abstractNum>
  <w:abstractNum w:abstractNumId="16" w15:restartNumberingAfterBreak="0">
    <w:nsid w:val="624A725F"/>
    <w:multiLevelType w:val="hybridMultilevel"/>
    <w:tmpl w:val="CD68B9B4"/>
    <w:lvl w:ilvl="0" w:tplc="E8909F18">
      <w:start w:val="1"/>
      <w:numFmt w:val="upperLetter"/>
      <w:lvlText w:val="%1."/>
      <w:lvlJc w:val="left"/>
      <w:pPr>
        <w:ind w:left="1495" w:hanging="361"/>
        <w:jc w:val="right"/>
      </w:pPr>
      <w:rPr>
        <w:rFonts w:hint="default"/>
        <w:spacing w:val="-1"/>
        <w:w w:val="100"/>
        <w:lang w:val="vi" w:eastAsia="en-US" w:bidi="ar-SA"/>
      </w:rPr>
    </w:lvl>
    <w:lvl w:ilvl="1" w:tplc="E7EA9FB6">
      <w:numFmt w:val="bullet"/>
      <w:lvlText w:val="•"/>
      <w:lvlJc w:val="left"/>
      <w:pPr>
        <w:ind w:left="2451" w:hanging="361"/>
      </w:pPr>
      <w:rPr>
        <w:rFonts w:hint="default"/>
        <w:lang w:val="vi" w:eastAsia="en-US" w:bidi="ar-SA"/>
      </w:rPr>
    </w:lvl>
    <w:lvl w:ilvl="2" w:tplc="867A7132">
      <w:numFmt w:val="bullet"/>
      <w:lvlText w:val="•"/>
      <w:lvlJc w:val="left"/>
      <w:pPr>
        <w:ind w:left="3397" w:hanging="361"/>
      </w:pPr>
      <w:rPr>
        <w:rFonts w:hint="default"/>
        <w:lang w:val="vi" w:eastAsia="en-US" w:bidi="ar-SA"/>
      </w:rPr>
    </w:lvl>
    <w:lvl w:ilvl="3" w:tplc="221C1862">
      <w:numFmt w:val="bullet"/>
      <w:lvlText w:val="•"/>
      <w:lvlJc w:val="left"/>
      <w:pPr>
        <w:ind w:left="4343" w:hanging="361"/>
      </w:pPr>
      <w:rPr>
        <w:rFonts w:hint="default"/>
        <w:lang w:val="vi" w:eastAsia="en-US" w:bidi="ar-SA"/>
      </w:rPr>
    </w:lvl>
    <w:lvl w:ilvl="4" w:tplc="E97A8BF8">
      <w:numFmt w:val="bullet"/>
      <w:lvlText w:val="•"/>
      <w:lvlJc w:val="left"/>
      <w:pPr>
        <w:ind w:left="5289" w:hanging="361"/>
      </w:pPr>
      <w:rPr>
        <w:rFonts w:hint="default"/>
        <w:lang w:val="vi" w:eastAsia="en-US" w:bidi="ar-SA"/>
      </w:rPr>
    </w:lvl>
    <w:lvl w:ilvl="5" w:tplc="456836A0">
      <w:numFmt w:val="bullet"/>
      <w:lvlText w:val="•"/>
      <w:lvlJc w:val="left"/>
      <w:pPr>
        <w:ind w:left="6235" w:hanging="361"/>
      </w:pPr>
      <w:rPr>
        <w:rFonts w:hint="default"/>
        <w:lang w:val="vi" w:eastAsia="en-US" w:bidi="ar-SA"/>
      </w:rPr>
    </w:lvl>
    <w:lvl w:ilvl="6" w:tplc="ECB43B96">
      <w:numFmt w:val="bullet"/>
      <w:lvlText w:val="•"/>
      <w:lvlJc w:val="left"/>
      <w:pPr>
        <w:ind w:left="7181" w:hanging="361"/>
      </w:pPr>
      <w:rPr>
        <w:rFonts w:hint="default"/>
        <w:lang w:val="vi" w:eastAsia="en-US" w:bidi="ar-SA"/>
      </w:rPr>
    </w:lvl>
    <w:lvl w:ilvl="7" w:tplc="4260AA18">
      <w:numFmt w:val="bullet"/>
      <w:lvlText w:val="•"/>
      <w:lvlJc w:val="left"/>
      <w:pPr>
        <w:ind w:left="8127" w:hanging="361"/>
      </w:pPr>
      <w:rPr>
        <w:rFonts w:hint="default"/>
        <w:lang w:val="vi" w:eastAsia="en-US" w:bidi="ar-SA"/>
      </w:rPr>
    </w:lvl>
    <w:lvl w:ilvl="8" w:tplc="00F2C65E">
      <w:numFmt w:val="bullet"/>
      <w:lvlText w:val="•"/>
      <w:lvlJc w:val="left"/>
      <w:pPr>
        <w:ind w:left="9073" w:hanging="361"/>
      </w:pPr>
      <w:rPr>
        <w:rFonts w:hint="default"/>
        <w:lang w:val="vi" w:eastAsia="en-US" w:bidi="ar-SA"/>
      </w:rPr>
    </w:lvl>
  </w:abstractNum>
  <w:abstractNum w:abstractNumId="17" w15:restartNumberingAfterBreak="0">
    <w:nsid w:val="65E123CD"/>
    <w:multiLevelType w:val="hybridMultilevel"/>
    <w:tmpl w:val="5AA83314"/>
    <w:lvl w:ilvl="0" w:tplc="D4FC4610">
      <w:numFmt w:val="bullet"/>
      <w:lvlText w:val="-"/>
      <w:lvlJc w:val="left"/>
      <w:pPr>
        <w:ind w:left="221" w:hanging="190"/>
      </w:pPr>
      <w:rPr>
        <w:rFonts w:ascii="Times New Roman" w:eastAsia="Times New Roman" w:hAnsi="Times New Roman" w:cs="Times New Roman" w:hint="default"/>
        <w:w w:val="100"/>
        <w:sz w:val="28"/>
        <w:szCs w:val="28"/>
        <w:lang w:val="vi" w:eastAsia="en-US" w:bidi="ar-SA"/>
      </w:rPr>
    </w:lvl>
    <w:lvl w:ilvl="1" w:tplc="60088660">
      <w:numFmt w:val="bullet"/>
      <w:lvlText w:val="•"/>
      <w:lvlJc w:val="left"/>
      <w:pPr>
        <w:ind w:left="1166" w:hanging="190"/>
      </w:pPr>
      <w:rPr>
        <w:rFonts w:hint="default"/>
        <w:lang w:val="vi" w:eastAsia="en-US" w:bidi="ar-SA"/>
      </w:rPr>
    </w:lvl>
    <w:lvl w:ilvl="2" w:tplc="9A484C10">
      <w:numFmt w:val="bullet"/>
      <w:lvlText w:val="•"/>
      <w:lvlJc w:val="left"/>
      <w:pPr>
        <w:ind w:left="2113" w:hanging="190"/>
      </w:pPr>
      <w:rPr>
        <w:rFonts w:hint="default"/>
        <w:lang w:val="vi" w:eastAsia="en-US" w:bidi="ar-SA"/>
      </w:rPr>
    </w:lvl>
    <w:lvl w:ilvl="3" w:tplc="62748F6C">
      <w:numFmt w:val="bullet"/>
      <w:lvlText w:val="•"/>
      <w:lvlJc w:val="left"/>
      <w:pPr>
        <w:ind w:left="3060" w:hanging="190"/>
      </w:pPr>
      <w:rPr>
        <w:rFonts w:hint="default"/>
        <w:lang w:val="vi" w:eastAsia="en-US" w:bidi="ar-SA"/>
      </w:rPr>
    </w:lvl>
    <w:lvl w:ilvl="4" w:tplc="C944F226">
      <w:numFmt w:val="bullet"/>
      <w:lvlText w:val="•"/>
      <w:lvlJc w:val="left"/>
      <w:pPr>
        <w:ind w:left="4006" w:hanging="190"/>
      </w:pPr>
      <w:rPr>
        <w:rFonts w:hint="default"/>
        <w:lang w:val="vi" w:eastAsia="en-US" w:bidi="ar-SA"/>
      </w:rPr>
    </w:lvl>
    <w:lvl w:ilvl="5" w:tplc="24A2D6DE">
      <w:numFmt w:val="bullet"/>
      <w:lvlText w:val="•"/>
      <w:lvlJc w:val="left"/>
      <w:pPr>
        <w:ind w:left="4953" w:hanging="190"/>
      </w:pPr>
      <w:rPr>
        <w:rFonts w:hint="default"/>
        <w:lang w:val="vi" w:eastAsia="en-US" w:bidi="ar-SA"/>
      </w:rPr>
    </w:lvl>
    <w:lvl w:ilvl="6" w:tplc="839EC6F2">
      <w:numFmt w:val="bullet"/>
      <w:lvlText w:val="•"/>
      <w:lvlJc w:val="left"/>
      <w:pPr>
        <w:ind w:left="5900" w:hanging="190"/>
      </w:pPr>
      <w:rPr>
        <w:rFonts w:hint="default"/>
        <w:lang w:val="vi" w:eastAsia="en-US" w:bidi="ar-SA"/>
      </w:rPr>
    </w:lvl>
    <w:lvl w:ilvl="7" w:tplc="CC2C3676">
      <w:numFmt w:val="bullet"/>
      <w:lvlText w:val="•"/>
      <w:lvlJc w:val="left"/>
      <w:pPr>
        <w:ind w:left="6846" w:hanging="190"/>
      </w:pPr>
      <w:rPr>
        <w:rFonts w:hint="default"/>
        <w:lang w:val="vi" w:eastAsia="en-US" w:bidi="ar-SA"/>
      </w:rPr>
    </w:lvl>
    <w:lvl w:ilvl="8" w:tplc="BD40D40E">
      <w:numFmt w:val="bullet"/>
      <w:lvlText w:val="•"/>
      <w:lvlJc w:val="left"/>
      <w:pPr>
        <w:ind w:left="7793" w:hanging="190"/>
      </w:pPr>
      <w:rPr>
        <w:rFonts w:hint="default"/>
        <w:lang w:val="vi" w:eastAsia="en-US" w:bidi="ar-SA"/>
      </w:rPr>
    </w:lvl>
  </w:abstractNum>
  <w:abstractNum w:abstractNumId="18" w15:restartNumberingAfterBreak="0">
    <w:nsid w:val="677B1A2B"/>
    <w:multiLevelType w:val="hybridMultilevel"/>
    <w:tmpl w:val="53E03798"/>
    <w:lvl w:ilvl="0" w:tplc="42A63E7C">
      <w:start w:val="1"/>
      <w:numFmt w:val="lowerLetter"/>
      <w:lvlText w:val="%1)"/>
      <w:lvlJc w:val="left"/>
      <w:pPr>
        <w:ind w:left="930" w:hanging="276"/>
      </w:pPr>
      <w:rPr>
        <w:rFonts w:ascii="Times New Roman" w:eastAsia="Times New Roman" w:hAnsi="Times New Roman" w:cs="Times New Roman" w:hint="default"/>
        <w:spacing w:val="-4"/>
        <w:w w:val="100"/>
        <w:sz w:val="28"/>
        <w:szCs w:val="28"/>
        <w:lang w:val="vi" w:eastAsia="en-US" w:bidi="ar-SA"/>
      </w:rPr>
    </w:lvl>
    <w:lvl w:ilvl="1" w:tplc="6A9A21F4">
      <w:numFmt w:val="bullet"/>
      <w:lvlText w:val="•"/>
      <w:lvlJc w:val="left"/>
      <w:pPr>
        <w:ind w:left="1814" w:hanging="276"/>
      </w:pPr>
      <w:rPr>
        <w:rFonts w:hint="default"/>
        <w:lang w:val="vi" w:eastAsia="en-US" w:bidi="ar-SA"/>
      </w:rPr>
    </w:lvl>
    <w:lvl w:ilvl="2" w:tplc="116CBE20">
      <w:numFmt w:val="bullet"/>
      <w:lvlText w:val="•"/>
      <w:lvlJc w:val="left"/>
      <w:pPr>
        <w:ind w:left="2689" w:hanging="276"/>
      </w:pPr>
      <w:rPr>
        <w:rFonts w:hint="default"/>
        <w:lang w:val="vi" w:eastAsia="en-US" w:bidi="ar-SA"/>
      </w:rPr>
    </w:lvl>
    <w:lvl w:ilvl="3" w:tplc="75863A2E">
      <w:numFmt w:val="bullet"/>
      <w:lvlText w:val="•"/>
      <w:lvlJc w:val="left"/>
      <w:pPr>
        <w:ind w:left="3564" w:hanging="276"/>
      </w:pPr>
      <w:rPr>
        <w:rFonts w:hint="default"/>
        <w:lang w:val="vi" w:eastAsia="en-US" w:bidi="ar-SA"/>
      </w:rPr>
    </w:lvl>
    <w:lvl w:ilvl="4" w:tplc="82707D96">
      <w:numFmt w:val="bullet"/>
      <w:lvlText w:val="•"/>
      <w:lvlJc w:val="left"/>
      <w:pPr>
        <w:ind w:left="4438" w:hanging="276"/>
      </w:pPr>
      <w:rPr>
        <w:rFonts w:hint="default"/>
        <w:lang w:val="vi" w:eastAsia="en-US" w:bidi="ar-SA"/>
      </w:rPr>
    </w:lvl>
    <w:lvl w:ilvl="5" w:tplc="68BA14C0">
      <w:numFmt w:val="bullet"/>
      <w:lvlText w:val="•"/>
      <w:lvlJc w:val="left"/>
      <w:pPr>
        <w:ind w:left="5313" w:hanging="276"/>
      </w:pPr>
      <w:rPr>
        <w:rFonts w:hint="default"/>
        <w:lang w:val="vi" w:eastAsia="en-US" w:bidi="ar-SA"/>
      </w:rPr>
    </w:lvl>
    <w:lvl w:ilvl="6" w:tplc="5DF26326">
      <w:numFmt w:val="bullet"/>
      <w:lvlText w:val="•"/>
      <w:lvlJc w:val="left"/>
      <w:pPr>
        <w:ind w:left="6188" w:hanging="276"/>
      </w:pPr>
      <w:rPr>
        <w:rFonts w:hint="default"/>
        <w:lang w:val="vi" w:eastAsia="en-US" w:bidi="ar-SA"/>
      </w:rPr>
    </w:lvl>
    <w:lvl w:ilvl="7" w:tplc="16FC3784">
      <w:numFmt w:val="bullet"/>
      <w:lvlText w:val="•"/>
      <w:lvlJc w:val="left"/>
      <w:pPr>
        <w:ind w:left="7062" w:hanging="276"/>
      </w:pPr>
      <w:rPr>
        <w:rFonts w:hint="default"/>
        <w:lang w:val="vi" w:eastAsia="en-US" w:bidi="ar-SA"/>
      </w:rPr>
    </w:lvl>
    <w:lvl w:ilvl="8" w:tplc="4DF407F4">
      <w:numFmt w:val="bullet"/>
      <w:lvlText w:val="•"/>
      <w:lvlJc w:val="left"/>
      <w:pPr>
        <w:ind w:left="7937" w:hanging="276"/>
      </w:pPr>
      <w:rPr>
        <w:rFonts w:hint="default"/>
        <w:lang w:val="vi" w:eastAsia="en-US" w:bidi="ar-SA"/>
      </w:rPr>
    </w:lvl>
  </w:abstractNum>
  <w:abstractNum w:abstractNumId="19" w15:restartNumberingAfterBreak="0">
    <w:nsid w:val="763B02D9"/>
    <w:multiLevelType w:val="hybridMultilevel"/>
    <w:tmpl w:val="D408F3A2"/>
    <w:lvl w:ilvl="0" w:tplc="21D43A72">
      <w:start w:val="1"/>
      <w:numFmt w:val="lowerLetter"/>
      <w:lvlText w:val="%1)"/>
      <w:lvlJc w:val="left"/>
      <w:pPr>
        <w:ind w:left="1217" w:hanging="288"/>
      </w:pPr>
      <w:rPr>
        <w:rFonts w:ascii="Times New Roman" w:eastAsia="Times New Roman" w:hAnsi="Times New Roman" w:cs="Times New Roman" w:hint="default"/>
        <w:spacing w:val="-1"/>
        <w:w w:val="100"/>
        <w:sz w:val="28"/>
        <w:szCs w:val="28"/>
        <w:lang w:val="vi" w:eastAsia="en-US" w:bidi="ar-SA"/>
      </w:rPr>
    </w:lvl>
    <w:lvl w:ilvl="1" w:tplc="A552AE0E">
      <w:numFmt w:val="bullet"/>
      <w:lvlText w:val="•"/>
      <w:lvlJc w:val="left"/>
      <w:pPr>
        <w:ind w:left="2066" w:hanging="288"/>
      </w:pPr>
      <w:rPr>
        <w:rFonts w:hint="default"/>
        <w:lang w:val="vi" w:eastAsia="en-US" w:bidi="ar-SA"/>
      </w:rPr>
    </w:lvl>
    <w:lvl w:ilvl="2" w:tplc="BDE0AB90">
      <w:numFmt w:val="bullet"/>
      <w:lvlText w:val="•"/>
      <w:lvlJc w:val="left"/>
      <w:pPr>
        <w:ind w:left="2913" w:hanging="288"/>
      </w:pPr>
      <w:rPr>
        <w:rFonts w:hint="default"/>
        <w:lang w:val="vi" w:eastAsia="en-US" w:bidi="ar-SA"/>
      </w:rPr>
    </w:lvl>
    <w:lvl w:ilvl="3" w:tplc="4FF4A80A">
      <w:numFmt w:val="bullet"/>
      <w:lvlText w:val="•"/>
      <w:lvlJc w:val="left"/>
      <w:pPr>
        <w:ind w:left="3760" w:hanging="288"/>
      </w:pPr>
      <w:rPr>
        <w:rFonts w:hint="default"/>
        <w:lang w:val="vi" w:eastAsia="en-US" w:bidi="ar-SA"/>
      </w:rPr>
    </w:lvl>
    <w:lvl w:ilvl="4" w:tplc="3168C032">
      <w:numFmt w:val="bullet"/>
      <w:lvlText w:val="•"/>
      <w:lvlJc w:val="left"/>
      <w:pPr>
        <w:ind w:left="4606" w:hanging="288"/>
      </w:pPr>
      <w:rPr>
        <w:rFonts w:hint="default"/>
        <w:lang w:val="vi" w:eastAsia="en-US" w:bidi="ar-SA"/>
      </w:rPr>
    </w:lvl>
    <w:lvl w:ilvl="5" w:tplc="C2443902">
      <w:numFmt w:val="bullet"/>
      <w:lvlText w:val="•"/>
      <w:lvlJc w:val="left"/>
      <w:pPr>
        <w:ind w:left="5453" w:hanging="288"/>
      </w:pPr>
      <w:rPr>
        <w:rFonts w:hint="default"/>
        <w:lang w:val="vi" w:eastAsia="en-US" w:bidi="ar-SA"/>
      </w:rPr>
    </w:lvl>
    <w:lvl w:ilvl="6" w:tplc="57C6AF70">
      <w:numFmt w:val="bullet"/>
      <w:lvlText w:val="•"/>
      <w:lvlJc w:val="left"/>
      <w:pPr>
        <w:ind w:left="6300" w:hanging="288"/>
      </w:pPr>
      <w:rPr>
        <w:rFonts w:hint="default"/>
        <w:lang w:val="vi" w:eastAsia="en-US" w:bidi="ar-SA"/>
      </w:rPr>
    </w:lvl>
    <w:lvl w:ilvl="7" w:tplc="CC04462C">
      <w:numFmt w:val="bullet"/>
      <w:lvlText w:val="•"/>
      <w:lvlJc w:val="left"/>
      <w:pPr>
        <w:ind w:left="7146" w:hanging="288"/>
      </w:pPr>
      <w:rPr>
        <w:rFonts w:hint="default"/>
        <w:lang w:val="vi" w:eastAsia="en-US" w:bidi="ar-SA"/>
      </w:rPr>
    </w:lvl>
    <w:lvl w:ilvl="8" w:tplc="576AFAD2">
      <w:numFmt w:val="bullet"/>
      <w:lvlText w:val="•"/>
      <w:lvlJc w:val="left"/>
      <w:pPr>
        <w:ind w:left="7993" w:hanging="288"/>
      </w:pPr>
      <w:rPr>
        <w:rFonts w:hint="default"/>
        <w:lang w:val="vi" w:eastAsia="en-US" w:bidi="ar-SA"/>
      </w:rPr>
    </w:lvl>
  </w:abstractNum>
  <w:num w:numId="1">
    <w:abstractNumId w:val="10"/>
  </w:num>
  <w:num w:numId="2">
    <w:abstractNumId w:val="6"/>
  </w:num>
  <w:num w:numId="3">
    <w:abstractNumId w:val="14"/>
  </w:num>
  <w:num w:numId="4">
    <w:abstractNumId w:val="8"/>
  </w:num>
  <w:num w:numId="5">
    <w:abstractNumId w:val="18"/>
  </w:num>
  <w:num w:numId="6">
    <w:abstractNumId w:val="1"/>
  </w:num>
  <w:num w:numId="7">
    <w:abstractNumId w:val="0"/>
  </w:num>
  <w:num w:numId="8">
    <w:abstractNumId w:val="7"/>
  </w:num>
  <w:num w:numId="9">
    <w:abstractNumId w:val="9"/>
  </w:num>
  <w:num w:numId="10">
    <w:abstractNumId w:val="12"/>
  </w:num>
  <w:num w:numId="11">
    <w:abstractNumId w:val="19"/>
  </w:num>
  <w:num w:numId="12">
    <w:abstractNumId w:val="13"/>
  </w:num>
  <w:num w:numId="13">
    <w:abstractNumId w:val="11"/>
  </w:num>
  <w:num w:numId="14">
    <w:abstractNumId w:val="5"/>
  </w:num>
  <w:num w:numId="15">
    <w:abstractNumId w:val="4"/>
  </w:num>
  <w:num w:numId="16">
    <w:abstractNumId w:val="17"/>
  </w:num>
  <w:num w:numId="17">
    <w:abstractNumId w:val="3"/>
  </w:num>
  <w:num w:numId="18">
    <w:abstractNumId w:val="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BB"/>
    <w:rsid w:val="00033414"/>
    <w:rsid w:val="0003452D"/>
    <w:rsid w:val="00075BA8"/>
    <w:rsid w:val="00091086"/>
    <w:rsid w:val="00092AB6"/>
    <w:rsid w:val="0009534B"/>
    <w:rsid w:val="000A4AD8"/>
    <w:rsid w:val="001319E5"/>
    <w:rsid w:val="00137CBC"/>
    <w:rsid w:val="001924B3"/>
    <w:rsid w:val="001B2A2B"/>
    <w:rsid w:val="001C63B5"/>
    <w:rsid w:val="00210BD7"/>
    <w:rsid w:val="002133D3"/>
    <w:rsid w:val="00234D35"/>
    <w:rsid w:val="002374DE"/>
    <w:rsid w:val="00244D8E"/>
    <w:rsid w:val="00275925"/>
    <w:rsid w:val="00291CFA"/>
    <w:rsid w:val="00306429"/>
    <w:rsid w:val="0031042F"/>
    <w:rsid w:val="00310652"/>
    <w:rsid w:val="00335789"/>
    <w:rsid w:val="00342742"/>
    <w:rsid w:val="00371B22"/>
    <w:rsid w:val="003D0B81"/>
    <w:rsid w:val="004007A4"/>
    <w:rsid w:val="004110DB"/>
    <w:rsid w:val="00417185"/>
    <w:rsid w:val="00434BAE"/>
    <w:rsid w:val="00453BFE"/>
    <w:rsid w:val="004707D8"/>
    <w:rsid w:val="00472C9A"/>
    <w:rsid w:val="004921B7"/>
    <w:rsid w:val="004B2BEB"/>
    <w:rsid w:val="004B6CD6"/>
    <w:rsid w:val="004C6221"/>
    <w:rsid w:val="004F7482"/>
    <w:rsid w:val="00502BBB"/>
    <w:rsid w:val="00517F46"/>
    <w:rsid w:val="00530C91"/>
    <w:rsid w:val="005401BF"/>
    <w:rsid w:val="005B2B01"/>
    <w:rsid w:val="005B4452"/>
    <w:rsid w:val="005F4073"/>
    <w:rsid w:val="00624134"/>
    <w:rsid w:val="00626BD5"/>
    <w:rsid w:val="0063672F"/>
    <w:rsid w:val="00694AB8"/>
    <w:rsid w:val="006A694A"/>
    <w:rsid w:val="006D1956"/>
    <w:rsid w:val="006F06DF"/>
    <w:rsid w:val="00724705"/>
    <w:rsid w:val="007275B6"/>
    <w:rsid w:val="00737629"/>
    <w:rsid w:val="00763227"/>
    <w:rsid w:val="007743FC"/>
    <w:rsid w:val="007767A3"/>
    <w:rsid w:val="0078288B"/>
    <w:rsid w:val="00793992"/>
    <w:rsid w:val="007E30BA"/>
    <w:rsid w:val="00823188"/>
    <w:rsid w:val="008309D1"/>
    <w:rsid w:val="008D5F7A"/>
    <w:rsid w:val="0092104E"/>
    <w:rsid w:val="00924701"/>
    <w:rsid w:val="00934FE9"/>
    <w:rsid w:val="009D0CE4"/>
    <w:rsid w:val="009E0A4E"/>
    <w:rsid w:val="00A00C90"/>
    <w:rsid w:val="00A208C6"/>
    <w:rsid w:val="00A346A4"/>
    <w:rsid w:val="00A7690C"/>
    <w:rsid w:val="00AD1E9D"/>
    <w:rsid w:val="00AE175E"/>
    <w:rsid w:val="00B03FAA"/>
    <w:rsid w:val="00B131E3"/>
    <w:rsid w:val="00B144ED"/>
    <w:rsid w:val="00B55F6E"/>
    <w:rsid w:val="00B80E15"/>
    <w:rsid w:val="00C00784"/>
    <w:rsid w:val="00C03E8A"/>
    <w:rsid w:val="00C30CB5"/>
    <w:rsid w:val="00C7030A"/>
    <w:rsid w:val="00CC6A1E"/>
    <w:rsid w:val="00CC7DE9"/>
    <w:rsid w:val="00CE1F1A"/>
    <w:rsid w:val="00CF1F3F"/>
    <w:rsid w:val="00D006B2"/>
    <w:rsid w:val="00D34894"/>
    <w:rsid w:val="00D415E4"/>
    <w:rsid w:val="00D45285"/>
    <w:rsid w:val="00D45617"/>
    <w:rsid w:val="00D62258"/>
    <w:rsid w:val="00D70603"/>
    <w:rsid w:val="00D77952"/>
    <w:rsid w:val="00D84131"/>
    <w:rsid w:val="00D92B13"/>
    <w:rsid w:val="00D9505E"/>
    <w:rsid w:val="00D97B6D"/>
    <w:rsid w:val="00E33414"/>
    <w:rsid w:val="00E95550"/>
    <w:rsid w:val="00EA6778"/>
    <w:rsid w:val="00F02CB2"/>
    <w:rsid w:val="00F10BD5"/>
    <w:rsid w:val="00F1441E"/>
    <w:rsid w:val="00F24D89"/>
    <w:rsid w:val="00F258FF"/>
    <w:rsid w:val="00F32A9E"/>
    <w:rsid w:val="00F43F72"/>
    <w:rsid w:val="00F70F17"/>
    <w:rsid w:val="00F72089"/>
    <w:rsid w:val="00F830AC"/>
    <w:rsid w:val="00F9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282D"/>
  <w15:chartTrackingRefBased/>
  <w15:docId w15:val="{639259A4-6BD6-4654-BF81-9C3DB215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2BBB"/>
    <w:pPr>
      <w:widowControl w:val="0"/>
      <w:autoSpaceDE w:val="0"/>
      <w:autoSpaceDN w:val="0"/>
      <w:spacing w:before="60" w:after="0" w:line="240" w:lineRule="auto"/>
      <w:ind w:left="221" w:hanging="280"/>
      <w:jc w:val="both"/>
      <w:outlineLvl w:val="0"/>
    </w:pPr>
    <w:rPr>
      <w:rFonts w:ascii="Times New Roman" w:eastAsia="Times New Roman" w:hAnsi="Times New Roman" w:cs="Times New Roman"/>
      <w:b/>
      <w:bCs/>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BB"/>
    <w:rPr>
      <w:rFonts w:ascii="Times New Roman" w:eastAsia="Times New Roman" w:hAnsi="Times New Roman" w:cs="Times New Roman"/>
      <w:b/>
      <w:bCs/>
      <w:kern w:val="0"/>
      <w:sz w:val="28"/>
      <w:szCs w:val="28"/>
      <w:lang w:val="vi"/>
      <w14:ligatures w14:val="none"/>
    </w:rPr>
  </w:style>
  <w:style w:type="paragraph" w:styleId="BodyText">
    <w:name w:val="Body Text"/>
    <w:basedOn w:val="Normal"/>
    <w:link w:val="BodyTextChar"/>
    <w:qFormat/>
    <w:rsid w:val="00502BBB"/>
    <w:pPr>
      <w:widowControl w:val="0"/>
      <w:autoSpaceDE w:val="0"/>
      <w:autoSpaceDN w:val="0"/>
      <w:spacing w:before="60" w:after="0" w:line="240" w:lineRule="auto"/>
      <w:ind w:left="221" w:firstLine="709"/>
      <w:jc w:val="both"/>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rsid w:val="00502BBB"/>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502BBB"/>
    <w:pPr>
      <w:widowControl w:val="0"/>
      <w:autoSpaceDE w:val="0"/>
      <w:autoSpaceDN w:val="0"/>
      <w:spacing w:before="60" w:after="0" w:line="240" w:lineRule="auto"/>
      <w:ind w:left="221" w:firstLine="709"/>
      <w:jc w:val="both"/>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502BB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customStyle="1" w:styleId="CharCharCharCharCharCharChar">
    <w:name w:val="Char Char Char Char Char Char Char"/>
    <w:basedOn w:val="Normal"/>
    <w:autoRedefine/>
    <w:rsid w:val="00502BBB"/>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fontstyle01">
    <w:name w:val="fontstyle01"/>
    <w:basedOn w:val="DefaultParagraphFont"/>
    <w:rsid w:val="007743F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743FC"/>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0A4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D8"/>
  </w:style>
  <w:style w:type="paragraph" w:styleId="Footer">
    <w:name w:val="footer"/>
    <w:basedOn w:val="Normal"/>
    <w:link w:val="FooterChar"/>
    <w:uiPriority w:val="99"/>
    <w:unhideWhenUsed/>
    <w:rsid w:val="000A4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EBA9-7278-40B7-9571-18A942E1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Tiểu học Đại Quang</dc:creator>
  <cp:keywords/>
  <dc:description/>
  <cp:lastModifiedBy>Admin</cp:lastModifiedBy>
  <cp:revision>40</cp:revision>
  <cp:lastPrinted>2023-09-07T00:56:00Z</cp:lastPrinted>
  <dcterms:created xsi:type="dcterms:W3CDTF">2023-09-02T13:49:00Z</dcterms:created>
  <dcterms:modified xsi:type="dcterms:W3CDTF">2024-09-08T13:26:00Z</dcterms:modified>
</cp:coreProperties>
</file>